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val="0"/>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val="0"/>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空气消毒机维护</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val="0"/>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bCs/>
          <w:color w:val="FF0000"/>
          <w:spacing w:val="-13"/>
          <w:sz w:val="32"/>
          <w:szCs w:val="32"/>
          <w:lang w:val="en-US" w:eastAsia="zh-CN"/>
        </w:rPr>
        <w:t>NYCG-2512-ZB-02</w:t>
      </w:r>
    </w:p>
    <w:p w14:paraId="08EDF54B">
      <w:pPr>
        <w:pStyle w:val="3"/>
        <w:keepNext w:val="0"/>
        <w:keepLines w:val="0"/>
        <w:pageBreakBefore w:val="0"/>
        <w:widowControl w:val="0"/>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val="0"/>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val="0"/>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val="0"/>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val="0"/>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val="0"/>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val="0"/>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val="0"/>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val="0"/>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val="0"/>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val="0"/>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val="0"/>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val="0"/>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val="0"/>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val="0"/>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十二</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val="0"/>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val="0"/>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w:t>
      </w:r>
      <w:r>
        <w:rPr>
          <w:rFonts w:hint="eastAsia" w:ascii="仿宋_GB2312" w:hAnsi="仿宋_GB2312" w:eastAsia="仿宋_GB2312" w:cs="仿宋_GB2312"/>
          <w:color w:val="auto"/>
          <w:spacing w:val="14"/>
          <w:sz w:val="28"/>
          <w:szCs w:val="28"/>
          <w:lang w:eastAsia="zh-CN"/>
        </w:rPr>
        <w:t>空气消毒机维护</w:t>
      </w:r>
      <w:r>
        <w:rPr>
          <w:rFonts w:hint="eastAsia" w:ascii="仿宋_GB2312" w:hAnsi="仿宋_GB2312" w:eastAsia="仿宋_GB2312" w:cs="仿宋_GB2312"/>
          <w:color w:val="auto"/>
          <w:spacing w:val="14"/>
          <w:sz w:val="28"/>
          <w:szCs w:val="28"/>
        </w:rPr>
        <w:t>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val="0"/>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bCs/>
          <w:color w:val="FF0000"/>
          <w:sz w:val="32"/>
          <w:szCs w:val="32"/>
          <w:lang w:val="en-US" w:eastAsia="zh-CN"/>
        </w:rPr>
        <w:t>NYCG-251</w:t>
      </w:r>
      <w:r>
        <w:rPr>
          <w:rFonts w:hint="eastAsia" w:ascii="仿宋_GB2312" w:hAnsi="仿宋_GB2312" w:eastAsia="仿宋_GB2312" w:cs="仿宋_GB2312"/>
          <w:b/>
          <w:bCs/>
          <w:color w:val="FF0000"/>
          <w:sz w:val="32"/>
          <w:szCs w:val="32"/>
          <w:lang w:val="en-US" w:eastAsia="zh-CN"/>
        </w:rPr>
        <w:t>2</w:t>
      </w:r>
      <w:r>
        <w:rPr>
          <w:rFonts w:hint="default" w:ascii="仿宋_GB2312" w:hAnsi="仿宋_GB2312" w:eastAsia="仿宋_GB2312" w:cs="仿宋_GB2312"/>
          <w:b/>
          <w:bCs/>
          <w:color w:val="FF0000"/>
          <w:sz w:val="32"/>
          <w:szCs w:val="32"/>
          <w:lang w:val="en-US" w:eastAsia="zh-CN"/>
        </w:rPr>
        <w:t>-ZB-0</w:t>
      </w:r>
      <w:r>
        <w:rPr>
          <w:rFonts w:hint="eastAsia" w:ascii="仿宋_GB2312" w:hAnsi="仿宋_GB2312" w:eastAsia="仿宋_GB2312" w:cs="仿宋_GB2312"/>
          <w:b/>
          <w:bCs/>
          <w:color w:val="FF0000"/>
          <w:sz w:val="32"/>
          <w:szCs w:val="32"/>
          <w:lang w:val="en-US" w:eastAsia="zh-CN"/>
        </w:rPr>
        <w:t>2</w:t>
      </w:r>
    </w:p>
    <w:p w14:paraId="40C74FAD">
      <w:pPr>
        <w:keepNext w:val="0"/>
        <w:keepLines w:val="0"/>
        <w:pageBreakBefore w:val="0"/>
        <w:widowControl w:val="0"/>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w:t>
      </w:r>
      <w:r>
        <w:rPr>
          <w:rFonts w:hint="eastAsia" w:ascii="仿宋_GB2312" w:hAnsi="仿宋_GB2312" w:eastAsia="仿宋_GB2312" w:cs="仿宋_GB2312"/>
          <w:color w:val="auto"/>
          <w:spacing w:val="-6"/>
          <w:sz w:val="28"/>
          <w:szCs w:val="28"/>
          <w:u w:val="single"/>
          <w:lang w:val="en-US" w:eastAsia="zh-CN"/>
        </w:rPr>
        <w:t>空气消毒机维护</w:t>
      </w:r>
      <w:r>
        <w:rPr>
          <w:rFonts w:hint="eastAsia" w:ascii="仿宋_GB2312" w:hAnsi="仿宋_GB2312" w:eastAsia="仿宋_GB2312" w:cs="仿宋_GB2312"/>
          <w:color w:val="auto"/>
          <w:spacing w:val="-6"/>
          <w:sz w:val="28"/>
          <w:szCs w:val="28"/>
          <w:lang w:val="en-US" w:eastAsia="zh-CN"/>
        </w:rPr>
        <w:t>院内采购项目</w:t>
      </w:r>
    </w:p>
    <w:p w14:paraId="561089F1">
      <w:pPr>
        <w:keepNext w:val="0"/>
        <w:keepLines w:val="0"/>
        <w:pageBreakBefore w:val="0"/>
        <w:widowControl w:val="0"/>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color w:val="auto"/>
          <w:spacing w:val="-1"/>
          <w:sz w:val="28"/>
          <w:szCs w:val="28"/>
          <w:lang w:val="en-US"/>
        </w:rPr>
      </w:pPr>
      <w:r>
        <w:rPr>
          <w:rFonts w:hint="eastAsia" w:ascii="仿宋_GB2312" w:hAnsi="仿宋_GB2312" w:eastAsia="仿宋_GB2312" w:cs="仿宋_GB2312"/>
          <w:color w:val="auto"/>
          <w:spacing w:val="-6"/>
          <w:sz w:val="28"/>
          <w:szCs w:val="28"/>
          <w:lang w:val="en-US" w:eastAsia="zh-CN"/>
        </w:rPr>
        <w:t>三、采购项目概况：医院一批空气消毒机需要更换灯管及电源板（需更换的消毒机详见附件6）。</w:t>
      </w:r>
    </w:p>
    <w:p w14:paraId="340E505D">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37530</w:t>
      </w:r>
      <w:r>
        <w:rPr>
          <w:rFonts w:hint="eastAsia" w:ascii="仿宋_GB2312" w:hAnsi="仿宋_GB2312" w:eastAsia="仿宋_GB2312" w:cs="仿宋_GB2312"/>
          <w:color w:val="auto"/>
          <w:spacing w:val="2"/>
          <w:sz w:val="28"/>
          <w:szCs w:val="28"/>
        </w:rPr>
        <w:t>元</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lang w:val="en-US" w:eastAsia="zh-CN"/>
        </w:rPr>
        <w:t>报价包含灯管及电源板以及更换费用</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w:t>
      </w:r>
      <w:r>
        <w:rPr>
          <w:rFonts w:hint="eastAsia" w:ascii="仿宋_GB2312" w:hAnsi="仿宋_GB2312" w:eastAsia="仿宋_GB2312" w:cs="仿宋_GB2312"/>
          <w:color w:val="auto"/>
          <w:sz w:val="28"/>
          <w:szCs w:val="28"/>
          <w:lang w:val="en-US" w:eastAsia="zh-CN"/>
        </w:rPr>
        <w:t>服务</w:t>
      </w:r>
      <w:r>
        <w:rPr>
          <w:rFonts w:hint="eastAsia" w:ascii="仿宋_GB2312" w:hAnsi="仿宋_GB2312" w:eastAsia="仿宋_GB2312" w:cs="仿宋_GB2312"/>
          <w:color w:val="auto"/>
          <w:sz w:val="28"/>
          <w:szCs w:val="28"/>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p w14:paraId="3C8AB0F8">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1.所投紫外线灯管必须确保其装配到医院的空气消毒机后，整机的消毒性能完全符合《WS/T 648-2019 空气消毒机通用卫生要求》。供应商应提供相关证明材料，以证明符合该标准。</w:t>
      </w:r>
    </w:p>
    <w:p w14:paraId="6DCF121E">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2.供应商必须确保所供灯管适用于医院现有空气消毒机，并提供所供灯管的品牌及具体型号清单，并提供与原装灯管接口、尺寸、电气参数一致的证明。</w:t>
      </w:r>
    </w:p>
    <w:p w14:paraId="500138AD">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3.更换的电源板应确保与消毒机适配。</w:t>
      </w:r>
    </w:p>
    <w:p w14:paraId="16C096D1">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bookmarkStart w:id="0" w:name="_GoBack"/>
      <w:bookmarkEnd w:id="0"/>
    </w:p>
    <w:p w14:paraId="584517E9">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  15:00</w:t>
      </w:r>
    </w:p>
    <w:p w14:paraId="0FFB3A77">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本项目为医院自主采购项目</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符合</w:t>
      </w:r>
      <w:r>
        <w:rPr>
          <w:rFonts w:hint="eastAsia" w:ascii="仿宋_GB2312" w:hAnsi="仿宋_GB2312" w:eastAsia="仿宋_GB2312" w:cs="仿宋_GB2312"/>
          <w:color w:val="auto"/>
          <w:spacing w:val="8"/>
          <w:sz w:val="28"/>
          <w:szCs w:val="28"/>
          <w:lang w:val="en-US" w:eastAsia="zh-CN"/>
        </w:rPr>
        <w:t>采购文件</w:t>
      </w:r>
      <w:r>
        <w:rPr>
          <w:rFonts w:hint="eastAsia" w:ascii="仿宋_GB2312" w:hAnsi="仿宋_GB2312" w:eastAsia="仿宋_GB2312" w:cs="仿宋_GB2312"/>
          <w:color w:val="auto"/>
          <w:spacing w:val="8"/>
          <w:sz w:val="28"/>
          <w:szCs w:val="28"/>
        </w:rPr>
        <w:t>所有实质性要求</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报价最低者成交。最低报价相同的，采取二次议价或随机抽取的方式确定成交供应商。</w:t>
      </w:r>
    </w:p>
    <w:p w14:paraId="35D55A71">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年内为质保期，质保期内损坏由厂家免费更换。</w:t>
      </w:r>
    </w:p>
    <w:p w14:paraId="4CEDAB93">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val="0"/>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val="0"/>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val="0"/>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val="0"/>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val="0"/>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val="0"/>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val="0"/>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pacing w:val="-12"/>
          <w:sz w:val="28"/>
          <w:szCs w:val="28"/>
          <w:lang w:val="en-US" w:eastAsia="zh-CN"/>
        </w:rPr>
      </w:pPr>
      <w:r>
        <w:rPr>
          <w:rFonts w:hint="eastAsia" w:ascii="仿宋_GB2312" w:hAnsi="仿宋_GB2312" w:eastAsia="仿宋_GB2312" w:cs="仿宋_GB2312"/>
          <w:color w:val="auto"/>
          <w:spacing w:val="-12"/>
          <w:sz w:val="28"/>
          <w:szCs w:val="28"/>
          <w:lang w:val="en-US" w:eastAsia="zh-CN"/>
        </w:rPr>
        <w:t>附件1:</w:t>
      </w:r>
    </w:p>
    <w:p w14:paraId="1BA3C5DD">
      <w:pPr>
        <w:keepNext w:val="0"/>
        <w:keepLines w:val="0"/>
        <w:pageBreakBefore w:val="0"/>
        <w:widowControl w:val="0"/>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val="0"/>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val="0"/>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val="0"/>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val="0"/>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val="0"/>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val="0"/>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val="0"/>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val="0"/>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val="0"/>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val="0"/>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val="0"/>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val="0"/>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val="0"/>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val="0"/>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val="0"/>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val="0"/>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val="0"/>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val="0"/>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val="0"/>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val="0"/>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val="0"/>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val="0"/>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val="0"/>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val="0"/>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val="0"/>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val="0"/>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val="0"/>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val="0"/>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val="0"/>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val="0"/>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val="0"/>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val="0"/>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val="0"/>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val="0"/>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val="0"/>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pacing w:val="-12"/>
          <w:sz w:val="28"/>
          <w:szCs w:val="28"/>
          <w:lang w:val="en-US" w:eastAsia="zh-CN"/>
        </w:rPr>
      </w:pPr>
      <w:r>
        <w:rPr>
          <w:rFonts w:hint="eastAsia" w:ascii="仿宋_GB2312" w:hAnsi="仿宋_GB2312" w:eastAsia="仿宋_GB2312" w:cs="仿宋_GB2312"/>
          <w:color w:val="auto"/>
          <w:spacing w:val="-12"/>
          <w:sz w:val="28"/>
          <w:szCs w:val="28"/>
          <w:lang w:val="en-US" w:eastAsia="zh-CN"/>
        </w:rPr>
        <w:t>附件2:</w:t>
      </w:r>
    </w:p>
    <w:p w14:paraId="7044D819">
      <w:pPr>
        <w:keepNext w:val="0"/>
        <w:keepLines w:val="0"/>
        <w:pageBreakBefore w:val="0"/>
        <w:widowControl w:val="0"/>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val="0"/>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val="0"/>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val="0"/>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val="0"/>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val="0"/>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val="0"/>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val="0"/>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val="0"/>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val="0"/>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val="0"/>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val="0"/>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val="0"/>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val="0"/>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val="0"/>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val="0"/>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val="0"/>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val="0"/>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val="0"/>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val="0"/>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pacing w:val="-12"/>
          <w:sz w:val="28"/>
          <w:szCs w:val="28"/>
          <w:lang w:val="en-US" w:eastAsia="zh-CN"/>
        </w:rPr>
      </w:pPr>
      <w:r>
        <w:rPr>
          <w:rFonts w:hint="eastAsia" w:ascii="仿宋_GB2312" w:hAnsi="仿宋_GB2312" w:eastAsia="仿宋_GB2312" w:cs="仿宋_GB2312"/>
          <w:color w:val="auto"/>
          <w:spacing w:val="-12"/>
          <w:sz w:val="28"/>
          <w:szCs w:val="28"/>
          <w:lang w:val="en-US" w:eastAsia="zh-CN"/>
        </w:rPr>
        <w:t>附件3：</w:t>
      </w:r>
    </w:p>
    <w:p w14:paraId="07C0203B">
      <w:pPr>
        <w:keepNext w:val="0"/>
        <w:keepLines w:val="0"/>
        <w:pageBreakBefore w:val="0"/>
        <w:widowControl w:val="0"/>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val="0"/>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val="0"/>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val="0"/>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val="0"/>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val="0"/>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val="0"/>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val="0"/>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val="0"/>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val="0"/>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val="0"/>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val="0"/>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val="0"/>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val="0"/>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val="0"/>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val="0"/>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val="0"/>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val="0"/>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val="0"/>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val="0"/>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val="0"/>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val="0"/>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val="0"/>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val="0"/>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val="0"/>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val="0"/>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val="0"/>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val="0"/>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val="0"/>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val="0"/>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val="0"/>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val="0"/>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val="0"/>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val="0"/>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val="0"/>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val="0"/>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val="0"/>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val="0"/>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val="0"/>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val="0"/>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val="0"/>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keepNext w:val="0"/>
        <w:keepLines w:val="0"/>
        <w:pageBreakBefore w:val="0"/>
        <w:widowControl w:val="0"/>
        <w:kinsoku/>
        <w:overflowPunct/>
        <w:bidi w:val="0"/>
        <w:jc w:val="center"/>
        <w:rPr>
          <w:rFonts w:hint="eastAsia" w:ascii="方正小标宋简体" w:hAnsi="方正小标宋简体" w:eastAsia="方正小标宋简体" w:cs="方正小标宋简体"/>
          <w:sz w:val="44"/>
          <w:szCs w:val="44"/>
          <w:lang w:val="en-US" w:eastAsia="zh-CN"/>
        </w:rPr>
      </w:pPr>
    </w:p>
    <w:p w14:paraId="37C42978">
      <w:pPr>
        <w:keepNext w:val="0"/>
        <w:keepLines w:val="0"/>
        <w:pageBreakBefore w:val="0"/>
        <w:widowControl w:val="0"/>
        <w:kinsoku/>
        <w:overflowPunct/>
        <w:bidi w:val="0"/>
        <w:jc w:val="both"/>
        <w:rPr>
          <w:rFonts w:hint="eastAsia" w:ascii="方正小标宋简体" w:hAnsi="方正小标宋简体" w:eastAsia="方正小标宋简体" w:cs="方正小标宋简体"/>
          <w:sz w:val="44"/>
          <w:szCs w:val="44"/>
          <w:lang w:val="en-US" w:eastAsia="zh-CN"/>
        </w:rPr>
      </w:pPr>
    </w:p>
    <w:p w14:paraId="3C8DC23F">
      <w:pPr>
        <w:keepNext w:val="0"/>
        <w:keepLines w:val="0"/>
        <w:pageBreakBefore w:val="0"/>
        <w:widowControl w:val="0"/>
        <w:kinsoku/>
        <w:wordWrap w:val="0"/>
        <w:overflowPunct/>
        <w:topLinePunct/>
        <w:autoSpaceDE/>
        <w:autoSpaceDN/>
        <w:bidi w:val="0"/>
        <w:adjustRightInd w:val="0"/>
        <w:snapToGrid w:val="0"/>
        <w:spacing w:before="72" w:line="219" w:lineRule="auto"/>
        <w:rPr>
          <w:rFonts w:hint="default" w:ascii="仿宋_GB2312" w:hAnsi="仿宋_GB2312" w:eastAsia="仿宋_GB2312" w:cs="仿宋_GB2312"/>
          <w:color w:val="auto"/>
          <w:spacing w:val="-12"/>
          <w:sz w:val="28"/>
          <w:szCs w:val="28"/>
          <w:lang w:val="en-US" w:eastAsia="zh-CN"/>
        </w:rPr>
      </w:pPr>
      <w:r>
        <w:rPr>
          <w:rFonts w:hint="eastAsia" w:ascii="仿宋_GB2312" w:hAnsi="仿宋_GB2312" w:eastAsia="仿宋_GB2312" w:cs="仿宋_GB2312"/>
          <w:color w:val="auto"/>
          <w:spacing w:val="-12"/>
          <w:sz w:val="28"/>
          <w:szCs w:val="28"/>
          <w:lang w:val="en-US" w:eastAsia="zh-CN"/>
        </w:rPr>
        <w:t>附件5：</w:t>
      </w:r>
    </w:p>
    <w:p w14:paraId="19DCC0B0">
      <w:pPr>
        <w:keepNext w:val="0"/>
        <w:keepLines w:val="0"/>
        <w:pageBreakBefore w:val="0"/>
        <w:widowControl w:val="0"/>
        <w:kinsoku/>
        <w:overflowPunct/>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keepNext w:val="0"/>
        <w:keepLines w:val="0"/>
        <w:pageBreakBefore w:val="0"/>
        <w:widowControl w:val="0"/>
        <w:kinsoku/>
        <w:overflowPunct/>
        <w:bidi w:val="0"/>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keepNext w:val="0"/>
        <w:keepLines w:val="0"/>
        <w:pageBreakBefore w:val="0"/>
        <w:widowControl w:val="0"/>
        <w:kinsoku/>
        <w:overflowPunct/>
        <w:bidi w:val="0"/>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keepNext w:val="0"/>
        <w:keepLines w:val="0"/>
        <w:pageBreakBefore w:val="0"/>
        <w:widowControl w:val="0"/>
        <w:kinsoku/>
        <w:overflowPunct/>
        <w:bidi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keepNext w:val="0"/>
        <w:keepLines w:val="0"/>
        <w:pageBreakBefore w:val="0"/>
        <w:widowControl w:val="0"/>
        <w:kinsoku/>
        <w:overflowPunct/>
        <w:bidi w:val="0"/>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keepNext w:val="0"/>
        <w:keepLines w:val="0"/>
        <w:pageBreakBefore w:val="0"/>
        <w:widowControl w:val="0"/>
        <w:kinsoku/>
        <w:overflowPunct/>
        <w:bidi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keepNext w:val="0"/>
        <w:keepLines w:val="0"/>
        <w:pageBreakBefore w:val="0"/>
        <w:widowControl w:val="0"/>
        <w:kinsoku/>
        <w:overflowPunct/>
        <w:bidi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keepNext w:val="0"/>
        <w:keepLines w:val="0"/>
        <w:pageBreakBefore w:val="0"/>
        <w:widowControl w:val="0"/>
        <w:kinsoku/>
        <w:overflowPunct/>
        <w:bidi w:val="0"/>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keepNext w:val="0"/>
        <w:keepLines w:val="0"/>
        <w:pageBreakBefore w:val="0"/>
        <w:widowControl w:val="0"/>
        <w:kinsoku/>
        <w:overflowPunct/>
        <w:bidi w:val="0"/>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keepNext w:val="0"/>
        <w:keepLines w:val="0"/>
        <w:pageBreakBefore w:val="0"/>
        <w:widowControl w:val="0"/>
        <w:kinsoku/>
        <w:overflowPunct/>
        <w:bidi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keepNext w:val="0"/>
        <w:keepLines w:val="0"/>
        <w:pageBreakBefore w:val="0"/>
        <w:widowControl w:val="0"/>
        <w:kinsoku/>
        <w:overflowPunct/>
        <w:bidi w:val="0"/>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keepNext w:val="0"/>
        <w:keepLines w:val="0"/>
        <w:pageBreakBefore w:val="0"/>
        <w:widowControl w:val="0"/>
        <w:kinsoku/>
        <w:overflowPunct/>
        <w:bidi w:val="0"/>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keepNext w:val="0"/>
        <w:keepLines w:val="0"/>
        <w:pageBreakBefore w:val="0"/>
        <w:widowControl w:val="0"/>
        <w:kinsoku/>
        <w:overflowPunct/>
        <w:bidi w:val="0"/>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keepNext w:val="0"/>
        <w:keepLines w:val="0"/>
        <w:pageBreakBefore w:val="0"/>
        <w:widowControl w:val="0"/>
        <w:kinsoku/>
        <w:overflowPunct/>
        <w:bidi w:val="0"/>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keepNext w:val="0"/>
        <w:keepLines w:val="0"/>
        <w:pageBreakBefore w:val="0"/>
        <w:widowControl w:val="0"/>
        <w:numPr>
          <w:ilvl w:val="0"/>
          <w:numId w:val="0"/>
        </w:numPr>
        <w:kinsoku/>
        <w:overflowPunct/>
        <w:bidi w:val="0"/>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keepNext w:val="0"/>
        <w:keepLines w:val="0"/>
        <w:pageBreakBefore w:val="0"/>
        <w:widowControl w:val="0"/>
        <w:numPr>
          <w:ilvl w:val="0"/>
          <w:numId w:val="0"/>
        </w:numPr>
        <w:kinsoku/>
        <w:overflowPunct/>
        <w:bidi w:val="0"/>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keepNext w:val="0"/>
        <w:keepLines w:val="0"/>
        <w:pageBreakBefore w:val="0"/>
        <w:widowControl w:val="0"/>
        <w:kinsoku/>
        <w:overflowPunct/>
        <w:bidi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keepNext w:val="0"/>
        <w:keepLines w:val="0"/>
        <w:pageBreakBefore w:val="0"/>
        <w:widowControl w:val="0"/>
        <w:kinsoku/>
        <w:overflowPunct/>
        <w:bidi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pageBreakBefore w:val="0"/>
        <w:widowControl w:val="0"/>
        <w:suppressLineNumbers w:val="0"/>
        <w:kinsoku/>
        <w:overflowPunct/>
        <w:bidi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pageBreakBefore w:val="0"/>
        <w:widowControl w:val="0"/>
        <w:suppressLineNumbers w:val="0"/>
        <w:kinsoku/>
        <w:overflowPunct/>
        <w:bidi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pageBreakBefore w:val="0"/>
        <w:widowControl w:val="0"/>
        <w:suppressLineNumbers w:val="0"/>
        <w:kinsoku/>
        <w:overflowPunct/>
        <w:bidi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pageBreakBefore w:val="0"/>
        <w:widowControl w:val="0"/>
        <w:suppressLineNumbers w:val="0"/>
        <w:kinsoku/>
        <w:overflowPunct/>
        <w:bidi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keepNext w:val="0"/>
        <w:keepLines w:val="0"/>
        <w:pageBreakBefore w:val="0"/>
        <w:widowControl w:val="0"/>
        <w:kinsoku/>
        <w:overflowPunct/>
        <w:bidi w:val="0"/>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keepNext w:val="0"/>
        <w:keepLines w:val="0"/>
        <w:pageBreakBefore w:val="0"/>
        <w:widowControl w:val="0"/>
        <w:kinsoku/>
        <w:overflowPunct/>
        <w:bidi w:val="0"/>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keepNext w:val="0"/>
        <w:keepLines w:val="0"/>
        <w:pageBreakBefore w:val="0"/>
        <w:widowControl w:val="0"/>
        <w:kinsoku/>
        <w:overflowPunct/>
        <w:bidi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keepNext w:val="0"/>
        <w:keepLines w:val="0"/>
        <w:pageBreakBefore w:val="0"/>
        <w:widowControl w:val="0"/>
        <w:kinsoku/>
        <w:overflowPunct/>
        <w:bidi w:val="0"/>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keepNext w:val="0"/>
        <w:keepLines w:val="0"/>
        <w:pageBreakBefore w:val="0"/>
        <w:widowControl w:val="0"/>
        <w:kinsoku/>
        <w:overflowPunct/>
        <w:bidi w:val="0"/>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keepNext w:val="0"/>
        <w:keepLines w:val="0"/>
        <w:pageBreakBefore w:val="0"/>
        <w:widowControl w:val="0"/>
        <w:kinsoku/>
        <w:overflowPunct/>
        <w:bidi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keepNext w:val="0"/>
        <w:keepLines w:val="0"/>
        <w:pageBreakBefore w:val="0"/>
        <w:widowControl w:val="0"/>
        <w:kinsoku/>
        <w:overflowPunct/>
        <w:bidi w:val="0"/>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keepNext w:val="0"/>
        <w:keepLines w:val="0"/>
        <w:pageBreakBefore w:val="0"/>
        <w:widowControl w:val="0"/>
        <w:kinsoku/>
        <w:overflowPunct/>
        <w:bidi w:val="0"/>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keepNext w:val="0"/>
        <w:keepLines w:val="0"/>
        <w:pageBreakBefore w:val="0"/>
        <w:widowControl w:val="0"/>
        <w:numPr>
          <w:ilvl w:val="0"/>
          <w:numId w:val="0"/>
        </w:numPr>
        <w:kinsoku/>
        <w:overflowPunct/>
        <w:bidi w:val="0"/>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keepNext w:val="0"/>
        <w:keepLines w:val="0"/>
        <w:pageBreakBefore w:val="0"/>
        <w:widowControl w:val="0"/>
        <w:kinsoku/>
        <w:overflowPunct/>
        <w:bidi w:val="0"/>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keepNext w:val="0"/>
        <w:keepLines w:val="0"/>
        <w:pageBreakBefore w:val="0"/>
        <w:widowControl w:val="0"/>
        <w:kinsoku/>
        <w:overflowPunct/>
        <w:bidi w:val="0"/>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keepNext w:val="0"/>
        <w:keepLines w:val="0"/>
        <w:pageBreakBefore w:val="0"/>
        <w:widowControl w:val="0"/>
        <w:kinsoku/>
        <w:overflowPunct/>
        <w:bidi w:val="0"/>
        <w:rPr>
          <w:rFonts w:hint="eastAsia"/>
          <w:lang w:val="en-US" w:eastAsia="en-US"/>
        </w:rPr>
      </w:pPr>
    </w:p>
    <w:p w14:paraId="56C0407E">
      <w:pPr>
        <w:keepNext w:val="0"/>
        <w:keepLines w:val="0"/>
        <w:pageBreakBefore w:val="0"/>
        <w:widowControl w:val="0"/>
        <w:kinsoku/>
        <w:overflowPunct/>
        <w:bidi w:val="0"/>
        <w:rPr>
          <w:rFonts w:hint="eastAsia"/>
          <w:lang w:val="en-US" w:eastAsia="en-US"/>
        </w:rPr>
      </w:pPr>
    </w:p>
    <w:p w14:paraId="7E300205">
      <w:pPr>
        <w:keepNext w:val="0"/>
        <w:keepLines w:val="0"/>
        <w:pageBreakBefore w:val="0"/>
        <w:widowControl w:val="0"/>
        <w:kinsoku/>
        <w:overflowPunct/>
        <w:bidi w:val="0"/>
        <w:rPr>
          <w:rFonts w:hint="eastAsia"/>
          <w:lang w:val="en-US" w:eastAsia="en-US"/>
        </w:rPr>
      </w:pPr>
    </w:p>
    <w:p w14:paraId="3150B675">
      <w:pPr>
        <w:keepNext w:val="0"/>
        <w:keepLines w:val="0"/>
        <w:pageBreakBefore w:val="0"/>
        <w:widowControl w:val="0"/>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pacing w:val="-12"/>
          <w:sz w:val="28"/>
          <w:szCs w:val="28"/>
          <w:lang w:val="en-US" w:eastAsia="zh-CN"/>
        </w:rPr>
      </w:pPr>
      <w:r>
        <w:rPr>
          <w:rFonts w:hint="eastAsia" w:ascii="仿宋_GB2312" w:hAnsi="仿宋_GB2312" w:eastAsia="仿宋_GB2312" w:cs="仿宋_GB2312"/>
          <w:color w:val="auto"/>
          <w:spacing w:val="-12"/>
          <w:sz w:val="28"/>
          <w:szCs w:val="28"/>
          <w:lang w:val="en-US" w:eastAsia="zh-CN"/>
        </w:rPr>
        <w:t>附件6：</w:t>
      </w:r>
    </w:p>
    <w:tbl>
      <w:tblPr>
        <w:tblStyle w:val="6"/>
        <w:tblW w:w="95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999"/>
        <w:gridCol w:w="1428"/>
        <w:gridCol w:w="1428"/>
        <w:gridCol w:w="1105"/>
        <w:gridCol w:w="2884"/>
      </w:tblGrid>
      <w:tr w14:paraId="6241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4C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序号</w:t>
            </w:r>
          </w:p>
        </w:tc>
        <w:tc>
          <w:tcPr>
            <w:tcW w:w="19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6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资产名称</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D2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规格型号</w:t>
            </w:r>
          </w:p>
        </w:tc>
        <w:tc>
          <w:tcPr>
            <w:tcW w:w="14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C58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灯管型号</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34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灯管数量</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9E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备注</w:t>
            </w:r>
          </w:p>
        </w:tc>
      </w:tr>
      <w:tr w14:paraId="56AF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04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8B2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428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80B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75C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4F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6F34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33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36E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190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58D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9F0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90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4C6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D5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889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挂壁式空气消毒机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00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YKX.Z-B-600A</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E51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206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7C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723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D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32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挂壁式空气消毒机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F69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YKX.Z-B-600A</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FDA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35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02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44EE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22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2B6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挂壁式空气消毒机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408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YKX.Z-B-600A</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152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218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96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197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03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1C4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挂壁式空气消毒机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409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YKX.Z-B-600A</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6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102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8B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6A53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A2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419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902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24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374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7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BAF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C6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DB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B94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EDE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484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64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更换灯管，更换主控电路板</w:t>
            </w:r>
          </w:p>
        </w:tc>
      </w:tr>
      <w:tr w14:paraId="2566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D5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253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106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0F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247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E5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CA5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28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C4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22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B0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2B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83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EA7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7D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4FD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93B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F0B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1A5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94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E73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F5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65D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B21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4E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8DA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AD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257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56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D95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E14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10C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B6E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FF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853E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87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57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CD6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769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2E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A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579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90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37B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8BF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D83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6E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CC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484A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2C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B9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680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303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69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02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C2F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26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CE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7FE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6B0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F23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A4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B39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6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DA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EB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54E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55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69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6D93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51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19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BB7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87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0AB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827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5B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196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DE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56A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C8A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34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089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0D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F18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E2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B5D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DA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479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15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B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452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9E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132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CF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3AF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F18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4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372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AF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3C1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新华牌YKX.Z-B-600型紫外线空气消毒器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A76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CEF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163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ED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09E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0C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3D1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新华牌YKX.Z-B-600型紫外线空气消毒器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1E5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4B2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61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D3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6D3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F5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FB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新华牌YKX.Z-B-600型紫外线空气消毒器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6AE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59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BBB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A5A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4CE0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FF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541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新华牌YKX.Z-B-600型紫外线空气消毒器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94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944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08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9D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A81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BB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2E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新华牌YKX.Z-Y-1000型紫外线空气消毒器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10C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B3B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CA1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B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215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74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9D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4AC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861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2C2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16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F217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41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29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18A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C21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353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8F0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A1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4704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FD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F8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64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961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A11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08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73F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40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12D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C8E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972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37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D8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C11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FD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C6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D56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20A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E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F7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60F8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9B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50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CE9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208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F3D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27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AA6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89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A23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新华牌YKX.Z-Y-1600型紫外线空气消毒器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FBE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F95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92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5D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5EF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00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2BD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926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1D1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6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6CE1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37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22A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118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19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63D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76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4EEF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EB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AF7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63B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B3F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FCA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83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3C8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8A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D3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ABC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0E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367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EF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43B7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47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AA0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4BF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A1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693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5C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9E1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A8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E1E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EEC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AA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DAE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12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173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42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F6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81A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6D0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746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7F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E8E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7B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EDA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C3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FC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1E4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2A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145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D0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3F5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572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510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0E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BF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C1D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11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150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0EA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EE7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FDF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11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6F76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83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C00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6CA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EA9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7A9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42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65A9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B7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FD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289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A6A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E10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7D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DC0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BD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8FC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C0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37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BDD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4F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628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FE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241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105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F1C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E30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6D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69E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B1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9C1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80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BE8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74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5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929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11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A9F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EC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200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1A2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0F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E13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03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B36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721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18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DD4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EC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7BF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56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330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2C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39D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816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93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248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23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34A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6F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223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E20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E4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F35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40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34A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2CA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976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CB0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11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072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84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FA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紫外线空气消毒机</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CAD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30E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7A9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6C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F38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5D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3E7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45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766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468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37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40F8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4B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148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EF4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8D4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DD6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25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F5B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79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0DB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E0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AA7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A83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63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34F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3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59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10F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2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9A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580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05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EAC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CC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669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565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B5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C6E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66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18F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AC9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EF6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4E9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YKX.Z-Y-1000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E30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14C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4</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46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主控电路板故障，更换灯管</w:t>
            </w:r>
          </w:p>
        </w:tc>
      </w:tr>
      <w:tr w14:paraId="0CAB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75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938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986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2DC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C63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FB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6F75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94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E26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3E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619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7E3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91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342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7B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615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56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6D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46C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A7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04C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49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2A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C47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2E9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0E7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D5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2B1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17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70F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F00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YKX.Z-B-1000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850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FA8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94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DA34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29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BB3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07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21D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F53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F5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8D8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EC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FDB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7E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215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4FC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BE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F65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FE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69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2BB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022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18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11D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5B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D8E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3D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7CF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76A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DD7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A09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F0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B83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06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1F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273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980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A7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09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AF2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341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72</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121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5D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A4E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956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F4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68A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C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73</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060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1DE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200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FE7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98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B23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26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74</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FAD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C82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01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2C4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C7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153B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5F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75</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7EA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688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AA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1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EB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0C7A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96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76</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1C9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2DB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5C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0A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F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208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8A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77</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4DF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286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28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AF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E8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3EC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91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78</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3DF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D05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A60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56B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C8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3718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8F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79</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314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B24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B60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1EC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C1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5B22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A2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80</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0C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42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937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2DE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03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2684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DC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81</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EF7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紫外线空气消毒器</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8F8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YKX.Z-B-600</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E46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UV36-H411W17</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0C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3</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BD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snapToGrid w:val="0"/>
                <w:color w:val="000000"/>
                <w:kern w:val="0"/>
                <w:sz w:val="20"/>
                <w:szCs w:val="20"/>
                <w:u w:val="none"/>
                <w:lang w:val="en-US" w:eastAsia="zh-CN" w:bidi="ar"/>
              </w:rPr>
              <w:t>更换灯管</w:t>
            </w:r>
          </w:p>
        </w:tc>
      </w:tr>
      <w:tr w14:paraId="7CAF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E6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合计</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5654">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52F6">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12A5">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11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snapToGrid w:val="0"/>
                <w:color w:val="000000"/>
                <w:kern w:val="0"/>
                <w:sz w:val="20"/>
                <w:szCs w:val="20"/>
                <w:u w:val="none"/>
                <w:lang w:val="en-US" w:eastAsia="zh-CN" w:bidi="ar"/>
              </w:rPr>
              <w:t>309</w:t>
            </w:r>
          </w:p>
        </w:tc>
        <w:tc>
          <w:tcPr>
            <w:tcW w:w="2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169D">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r>
    </w:tbl>
    <w:p w14:paraId="5CA892E0">
      <w:pPr>
        <w:keepNext w:val="0"/>
        <w:keepLines w:val="0"/>
        <w:pageBreakBefore w:val="0"/>
        <w:widowControl w:val="0"/>
        <w:kinsoku/>
        <w:overflowPunct/>
        <w:bidi w:val="0"/>
        <w:rPr>
          <w:rFonts w:hint="default" w:eastAsia="宋体"/>
          <w:lang w:val="en-US" w:eastAsia="zh-CN"/>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434BF2-7546-4771-8BBF-5B358B615E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2" w:fontKey="{DB4A7B47-C867-47E5-81E8-874E20D00BD3}"/>
  </w:font>
  <w:font w:name="仿宋_GB2312">
    <w:panose1 w:val="02010609030101010101"/>
    <w:charset w:val="86"/>
    <w:family w:val="auto"/>
    <w:pitch w:val="default"/>
    <w:sig w:usb0="00000001" w:usb1="080E0000" w:usb2="00000000" w:usb3="00000000" w:csb0="00040000" w:csb1="00000000"/>
    <w:embedRegular r:id="rId3" w:fontKey="{3854049A-B0E1-4BC8-8F1E-D99E2AFB4488}"/>
  </w:font>
  <w:font w:name="仿宋">
    <w:panose1 w:val="02010609060101010101"/>
    <w:charset w:val="86"/>
    <w:family w:val="auto"/>
    <w:pitch w:val="default"/>
    <w:sig w:usb0="800002BF" w:usb1="38CF7CFA" w:usb2="00000016" w:usb3="00000000" w:csb0="00040001" w:csb1="00000000"/>
    <w:embedRegular r:id="rId4" w:fontKey="{99914DE7-73B3-4BEB-8C6E-30683921CD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573484"/>
    <w:rsid w:val="00733E26"/>
    <w:rsid w:val="00EF16FF"/>
    <w:rsid w:val="013025B4"/>
    <w:rsid w:val="01FA1CB7"/>
    <w:rsid w:val="02755A92"/>
    <w:rsid w:val="035F7E52"/>
    <w:rsid w:val="04F11B66"/>
    <w:rsid w:val="05A338F5"/>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026FC3"/>
    <w:rsid w:val="13A97184"/>
    <w:rsid w:val="14A34882"/>
    <w:rsid w:val="14EF77DE"/>
    <w:rsid w:val="166938A9"/>
    <w:rsid w:val="16D04278"/>
    <w:rsid w:val="16D056D6"/>
    <w:rsid w:val="18666EF1"/>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3827D58"/>
    <w:rsid w:val="24912949"/>
    <w:rsid w:val="24A3267C"/>
    <w:rsid w:val="266B71CA"/>
    <w:rsid w:val="26913EC4"/>
    <w:rsid w:val="26EA00EF"/>
    <w:rsid w:val="26F471BF"/>
    <w:rsid w:val="273A6663"/>
    <w:rsid w:val="27BF3329"/>
    <w:rsid w:val="287E7677"/>
    <w:rsid w:val="28856217"/>
    <w:rsid w:val="29CE2B65"/>
    <w:rsid w:val="29D93476"/>
    <w:rsid w:val="2A64640A"/>
    <w:rsid w:val="2A921E30"/>
    <w:rsid w:val="2C3317E7"/>
    <w:rsid w:val="2C7A7BA5"/>
    <w:rsid w:val="2E426A62"/>
    <w:rsid w:val="2EF647DE"/>
    <w:rsid w:val="2F4B7B98"/>
    <w:rsid w:val="2F9D4864"/>
    <w:rsid w:val="33435756"/>
    <w:rsid w:val="33725533"/>
    <w:rsid w:val="3392223A"/>
    <w:rsid w:val="345B220F"/>
    <w:rsid w:val="34627E5E"/>
    <w:rsid w:val="35E637E5"/>
    <w:rsid w:val="367E2601"/>
    <w:rsid w:val="37103BA1"/>
    <w:rsid w:val="377A54BF"/>
    <w:rsid w:val="37B61084"/>
    <w:rsid w:val="380F5C07"/>
    <w:rsid w:val="38770CBE"/>
    <w:rsid w:val="38E066E2"/>
    <w:rsid w:val="39A85699"/>
    <w:rsid w:val="39E72CC9"/>
    <w:rsid w:val="3A6E1653"/>
    <w:rsid w:val="3A944CB8"/>
    <w:rsid w:val="3AA80595"/>
    <w:rsid w:val="3D597924"/>
    <w:rsid w:val="3D826E7B"/>
    <w:rsid w:val="3D8C298A"/>
    <w:rsid w:val="3D8F3346"/>
    <w:rsid w:val="40A00055"/>
    <w:rsid w:val="40E47808"/>
    <w:rsid w:val="41B84C62"/>
    <w:rsid w:val="420662CD"/>
    <w:rsid w:val="42556256"/>
    <w:rsid w:val="43343458"/>
    <w:rsid w:val="442671C8"/>
    <w:rsid w:val="454964D0"/>
    <w:rsid w:val="46F4775F"/>
    <w:rsid w:val="47250A55"/>
    <w:rsid w:val="47A948B2"/>
    <w:rsid w:val="49C425C9"/>
    <w:rsid w:val="4A7B537E"/>
    <w:rsid w:val="4B117A90"/>
    <w:rsid w:val="4B2C0426"/>
    <w:rsid w:val="4C03492F"/>
    <w:rsid w:val="4C3C0227"/>
    <w:rsid w:val="4C5771F3"/>
    <w:rsid w:val="4CEE0B32"/>
    <w:rsid w:val="4DB74893"/>
    <w:rsid w:val="4DFC0584"/>
    <w:rsid w:val="4EA43508"/>
    <w:rsid w:val="4ED259FB"/>
    <w:rsid w:val="4F0E056F"/>
    <w:rsid w:val="4F367C65"/>
    <w:rsid w:val="4F654A4F"/>
    <w:rsid w:val="4FEC1657"/>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C9221C8"/>
    <w:rsid w:val="5D641D7E"/>
    <w:rsid w:val="5DA77BB9"/>
    <w:rsid w:val="5DB81DEE"/>
    <w:rsid w:val="60DA5BD2"/>
    <w:rsid w:val="61654558"/>
    <w:rsid w:val="6205092E"/>
    <w:rsid w:val="626B5013"/>
    <w:rsid w:val="626D15F8"/>
    <w:rsid w:val="630E339F"/>
    <w:rsid w:val="63493E13"/>
    <w:rsid w:val="645B3DFE"/>
    <w:rsid w:val="649B337D"/>
    <w:rsid w:val="65BB3441"/>
    <w:rsid w:val="65C506A9"/>
    <w:rsid w:val="69022377"/>
    <w:rsid w:val="6A491493"/>
    <w:rsid w:val="6A8B4C4A"/>
    <w:rsid w:val="6BAE515B"/>
    <w:rsid w:val="6BF80185"/>
    <w:rsid w:val="6D2F4F04"/>
    <w:rsid w:val="6D8048D6"/>
    <w:rsid w:val="6E4F50A1"/>
    <w:rsid w:val="6EAF5EB0"/>
    <w:rsid w:val="6F6D5A92"/>
    <w:rsid w:val="6F6E67C7"/>
    <w:rsid w:val="6F8A2417"/>
    <w:rsid w:val="6F8B0168"/>
    <w:rsid w:val="6FC52A74"/>
    <w:rsid w:val="70180CEA"/>
    <w:rsid w:val="711D243B"/>
    <w:rsid w:val="71F8736C"/>
    <w:rsid w:val="73B0768A"/>
    <w:rsid w:val="74CE5F27"/>
    <w:rsid w:val="757310EA"/>
    <w:rsid w:val="75BF063E"/>
    <w:rsid w:val="75D752AF"/>
    <w:rsid w:val="766156EC"/>
    <w:rsid w:val="77B51620"/>
    <w:rsid w:val="78006113"/>
    <w:rsid w:val="78E819E6"/>
    <w:rsid w:val="7BA15D4D"/>
    <w:rsid w:val="7D500B7D"/>
    <w:rsid w:val="7E337128"/>
    <w:rsid w:val="7E553215"/>
    <w:rsid w:val="7EFB052B"/>
    <w:rsid w:val="7F12669B"/>
    <w:rsid w:val="7F14302A"/>
    <w:rsid w:val="7F447D9C"/>
    <w:rsid w:val="7F771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7531</Words>
  <Characters>7775</Characters>
  <Lines>0</Lines>
  <Paragraphs>0</Paragraphs>
  <TotalTime>82</TotalTime>
  <ScaleCrop>false</ScaleCrop>
  <LinksUpToDate>false</LinksUpToDate>
  <CharactersWithSpaces>7807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2025-10-09T03:22:00Z</cp:lastPrinted>
  <dcterms:modified xsi:type="dcterms:W3CDTF">2026-01-09T07:24:14Z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