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59FA">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人脸识别系统</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NYCG-2512-HQ-01</w:t>
      </w:r>
    </w:p>
    <w:p w14:paraId="08EDF54B">
      <w:pPr>
        <w:pStyle w:val="4"/>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4"/>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4"/>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4"/>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十二</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人脸识别系统院内采购</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38C66D4C">
      <w:pPr>
        <w:keepNext w:val="0"/>
        <w:keepLines w:val="0"/>
        <w:pageBreakBefore w:val="0"/>
        <w:widowControl/>
        <w:kinsoku/>
        <w:wordWrap w:val="0"/>
        <w:overflowPunct/>
        <w:topLinePunct/>
        <w:autoSpaceDE/>
        <w:autoSpaceDN/>
        <w:bidi w:val="0"/>
        <w:adjustRightInd w:val="0"/>
        <w:snapToGrid w:val="0"/>
        <w:spacing w:before="120" w:line="212" w:lineRule="auto"/>
        <w:ind w:firstLine="536" w:firstLineChars="200"/>
        <w:jc w:val="both"/>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pacing w:val="-6"/>
          <w:sz w:val="28"/>
          <w:szCs w:val="28"/>
          <w:lang w:val="en-US" w:eastAsia="zh-CN"/>
        </w:rPr>
        <w:t>一、</w:t>
      </w:r>
      <w:r>
        <w:rPr>
          <w:rFonts w:hint="eastAsia" w:ascii="黑体" w:hAnsi="黑体" w:eastAsia="黑体" w:cs="黑体"/>
          <w:color w:val="auto"/>
          <w:spacing w:val="-6"/>
          <w:sz w:val="28"/>
          <w:szCs w:val="28"/>
        </w:rPr>
        <w:t>采购编号：</w:t>
      </w:r>
      <w:r>
        <w:rPr>
          <w:rFonts w:hint="eastAsia" w:ascii="仿宋_GB2312" w:hAnsi="仿宋_GB2312" w:eastAsia="仿宋_GB2312" w:cs="仿宋_GB2312"/>
          <w:color w:val="auto"/>
          <w:spacing w:val="3"/>
          <w:sz w:val="28"/>
          <w:szCs w:val="28"/>
          <w:lang w:val="en-US" w:eastAsia="zh-CN"/>
        </w:rPr>
        <w:t>NYCG-2512-HQ-01</w:t>
      </w:r>
    </w:p>
    <w:p w14:paraId="0DAC37B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pacing w:val="14"/>
          <w:sz w:val="28"/>
          <w:szCs w:val="28"/>
          <w:lang w:val="en-US" w:eastAsia="zh-CN"/>
        </w:rPr>
      </w:pPr>
      <w:r>
        <w:rPr>
          <w:rFonts w:hint="eastAsia" w:ascii="黑体" w:hAnsi="黑体" w:eastAsia="黑体" w:cs="黑体"/>
          <w:color w:val="auto"/>
          <w:spacing w:val="-6"/>
          <w:sz w:val="28"/>
          <w:szCs w:val="28"/>
          <w:lang w:val="en-US" w:eastAsia="zh-CN"/>
        </w:rPr>
        <w:t>二、采购项目名称：</w:t>
      </w:r>
      <w:r>
        <w:rPr>
          <w:rFonts w:hint="eastAsia" w:ascii="仿宋_GB2312" w:hAnsi="仿宋_GB2312" w:eastAsia="仿宋_GB2312" w:cs="仿宋_GB2312"/>
          <w:color w:val="auto"/>
          <w:spacing w:val="14"/>
          <w:sz w:val="28"/>
          <w:szCs w:val="28"/>
          <w:lang w:val="en-US" w:eastAsia="zh-CN"/>
        </w:rPr>
        <w:t>南江县人民医院人脸识别系统院内采购项目</w:t>
      </w:r>
    </w:p>
    <w:p w14:paraId="0492D61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pacing w:val="1"/>
          <w:sz w:val="28"/>
          <w:szCs w:val="28"/>
          <w:lang w:val="en-US" w:eastAsia="zh-CN"/>
        </w:rPr>
      </w:pPr>
      <w:r>
        <w:rPr>
          <w:rFonts w:hint="eastAsia" w:ascii="黑体" w:hAnsi="黑体" w:eastAsia="黑体" w:cs="黑体"/>
          <w:color w:val="auto"/>
          <w:spacing w:val="-6"/>
          <w:sz w:val="28"/>
          <w:szCs w:val="28"/>
          <w:lang w:val="en-US" w:eastAsia="zh-CN"/>
        </w:rPr>
        <w:t>三、采购项目概况：</w:t>
      </w:r>
      <w:r>
        <w:rPr>
          <w:rFonts w:hint="eastAsia" w:ascii="仿宋_GB2312" w:hAnsi="仿宋_GB2312" w:eastAsia="仿宋_GB2312" w:cs="仿宋_GB2312"/>
          <w:color w:val="auto"/>
          <w:spacing w:val="1"/>
          <w:sz w:val="28"/>
          <w:szCs w:val="28"/>
          <w:lang w:val="en-US" w:eastAsia="zh-CN"/>
        </w:rPr>
        <w:t>平安医院建设，安装人脸识别系统接入公安数据平台。</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pacing w:val="2"/>
          <w:sz w:val="28"/>
          <w:szCs w:val="28"/>
        </w:rPr>
      </w:pPr>
      <w:r>
        <w:rPr>
          <w:rFonts w:hint="eastAsia" w:ascii="黑体" w:hAnsi="黑体" w:eastAsia="黑体" w:cs="黑体"/>
          <w:color w:val="auto"/>
          <w:spacing w:val="-6"/>
          <w:sz w:val="28"/>
          <w:szCs w:val="28"/>
          <w:lang w:val="en-US" w:eastAsia="zh-CN"/>
        </w:rPr>
        <w:t>四、最高限价：</w:t>
      </w:r>
      <w:bookmarkStart w:id="8" w:name="_GoBack"/>
      <w:r>
        <w:rPr>
          <w:rFonts w:hint="eastAsia" w:ascii="仿宋" w:hAnsi="仿宋" w:eastAsia="仿宋" w:cs="仿宋"/>
          <w:color w:val="auto"/>
          <w:spacing w:val="-6"/>
          <w:sz w:val="28"/>
          <w:szCs w:val="28"/>
          <w:lang w:val="en-US" w:eastAsia="zh-CN"/>
        </w:rPr>
        <w:t>29920</w:t>
      </w:r>
      <w:r>
        <w:rPr>
          <w:rFonts w:hint="eastAsia" w:ascii="仿宋_GB2312" w:hAnsi="仿宋_GB2312" w:eastAsia="仿宋_GB2312" w:cs="仿宋_GB2312"/>
          <w:color w:val="auto"/>
          <w:spacing w:val="2"/>
          <w:sz w:val="28"/>
          <w:szCs w:val="28"/>
        </w:rPr>
        <w:t>元</w:t>
      </w:r>
      <w:bookmarkEnd w:id="8"/>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lang w:val="en-US" w:eastAsia="zh-CN"/>
        </w:rPr>
        <w:t>大写：人民币</w:t>
      </w:r>
      <w:r>
        <w:rPr>
          <w:rFonts w:hint="eastAsia" w:ascii="仿宋_GB2312" w:hAnsi="仿宋_GB2312" w:eastAsia="仿宋_GB2312" w:cs="仿宋_GB2312"/>
          <w:color w:val="auto"/>
          <w:spacing w:val="3"/>
          <w:sz w:val="28"/>
          <w:szCs w:val="28"/>
        </w:rPr>
        <w:t>贰万玖仟玖佰贰拾元整</w:t>
      </w:r>
      <w:r>
        <w:rPr>
          <w:rFonts w:hint="default" w:ascii="仿宋_GB2312" w:hAnsi="仿宋_GB2312" w:eastAsia="仿宋_GB2312" w:cs="仿宋_GB2312"/>
          <w:color w:val="auto"/>
          <w:spacing w:val="3"/>
          <w:sz w:val="28"/>
          <w:szCs w:val="28"/>
        </w:rPr>
        <w:t>‌。</w:t>
      </w:r>
      <w:r>
        <w:rPr>
          <w:rFonts w:hint="default" w:ascii="Arial" w:hAnsi="Arial" w:eastAsia="Arial" w:cs="Arial"/>
          <w:i w:val="0"/>
          <w:iCs w:val="0"/>
          <w:caps w:val="0"/>
          <w:color w:val="333333"/>
          <w:spacing w:val="0"/>
          <w:sz w:val="24"/>
          <w:szCs w:val="24"/>
          <w:shd w:val="clear" w:fill="FFFFFF"/>
        </w:rPr>
        <w:t>‌</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五、参加竞价的方式：</w:t>
      </w:r>
      <w:r>
        <w:rPr>
          <w:rFonts w:hint="eastAsia" w:ascii="仿宋_GB2312" w:hAnsi="仿宋_GB2312" w:eastAsia="仿宋_GB2312" w:cs="仿宋_GB2312"/>
          <w:color w:val="auto"/>
          <w:spacing w:val="6"/>
          <w:sz w:val="28"/>
          <w:szCs w:val="28"/>
        </w:rPr>
        <w:t>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六、参加本次采购活动应具备的条件：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★七、本项目的特定资格要求：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761D6E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★八、技术要求（参数）：</w:t>
      </w:r>
    </w:p>
    <w:tbl>
      <w:tblPr>
        <w:tblStyle w:val="7"/>
        <w:tblW w:w="8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2"/>
        <w:gridCol w:w="2430"/>
        <w:gridCol w:w="4396"/>
        <w:gridCol w:w="512"/>
        <w:gridCol w:w="512"/>
        <w:gridCol w:w="513"/>
      </w:tblGrid>
      <w:tr w14:paraId="6E06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2C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9F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品名</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42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参数</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7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D9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BE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14:paraId="6B83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63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bookmarkStart w:id="0" w:name="OLE_LINK2" w:colFirst="3" w:colLast="3"/>
            <w:r>
              <w:rPr>
                <w:rFonts w:hint="eastAsia" w:ascii="仿宋" w:hAnsi="仿宋" w:eastAsia="仿宋" w:cs="仿宋"/>
                <w:i w:val="0"/>
                <w:color w:val="000000"/>
                <w:kern w:val="0"/>
                <w:sz w:val="24"/>
                <w:szCs w:val="24"/>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CC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人脸识别智能摄像机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89C9">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智能网络半球摄像机，图像传感器≥1/1.8英寸，分辨率和帧率≥2560×1440、25帧/秒，内置电动变焦镜头，电动变焦范围≥8—32mm，最低照度需满足彩色≤0.0005  lx，黑白≤0.0001  lx，宽动态能力综合评价得分≥130，支持GB 35114安全加密；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支持≥3种智能资源切换，支持同时检测并且抓拍≥30张人脸，支持对人脸进行检测、跟踪、抓拍、评分、筛选输出最优图片；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3. 内置GPU或含GPU的多合一芯片，内置≥2个麦克风、≥1个扬声器，支持双麦克风声音采集，支持左右声道编码，至少支持选择左声道、右声道、立体声播放声音；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4. 支持人数统计功能，支持设置≥8个人数统计区域，支持自定义区域名称，支持人员密度报警、人数异常报警、停留时间异常报警等报警类型，每个人数统计区域支持设置≥3种报警类型；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5. 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6. 支持PoE供电，具有DC12V电源输出接口，内置存储卡插槽，≥1个RS-485、≥2个音频输入、≥1个音频输出、≥2个报警输入、</w:t>
            </w:r>
            <w:bookmarkStart w:id="1" w:name="OLE_LINK1"/>
            <w:r>
              <w:rPr>
                <w:rFonts w:hint="eastAsia" w:ascii="仿宋" w:hAnsi="仿宋" w:eastAsia="仿宋" w:cs="仿宋"/>
                <w:i w:val="0"/>
                <w:color w:val="000000"/>
                <w:kern w:val="0"/>
                <w:sz w:val="24"/>
                <w:szCs w:val="24"/>
                <w:u w:val="none"/>
                <w:lang w:val="en-US" w:eastAsia="zh-CN" w:bidi="ar"/>
              </w:rPr>
              <w:t>≥</w:t>
            </w:r>
            <w:bookmarkEnd w:id="1"/>
            <w:r>
              <w:rPr>
                <w:rFonts w:hint="eastAsia" w:ascii="仿宋" w:hAnsi="仿宋" w:eastAsia="仿宋" w:cs="仿宋"/>
                <w:i w:val="0"/>
                <w:color w:val="000000"/>
                <w:kern w:val="0"/>
                <w:sz w:val="24"/>
                <w:szCs w:val="24"/>
                <w:u w:val="none"/>
                <w:lang w:val="en-US" w:eastAsia="zh-CN" w:bidi="ar"/>
              </w:rPr>
              <w:t>2个报警输出接口，红外补光距离≥30米，防护等级≥IP67，防暴等级≥IK10。</w:t>
            </w:r>
          </w:p>
          <w:p w14:paraId="03BEC625">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6.注：以上带▲参数签订合同时提供具有资质的检测机构出具的带CMA标识的检测（验）报告彩印件由采购人进行查验。若为虚假响应，不予签订合同并由供应商承担相应法律责任。</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08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CD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CE56">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577B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1C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26C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事件分析管理终端</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A439">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w:t>
            </w:r>
            <w:r>
              <w:rPr>
                <w:rFonts w:hint="eastAsia" w:ascii="仿宋" w:hAnsi="仿宋" w:eastAsia="仿宋" w:cs="仿宋"/>
                <w:i w:val="0"/>
                <w:color w:val="000000"/>
                <w:sz w:val="24"/>
                <w:szCs w:val="24"/>
                <w:u w:val="none"/>
              </w:rPr>
              <w:t>具有</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2个HDMI接口、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1个VGA接口、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2个RJ45千兆网络接口、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2个USB2.0接口、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1个USB3.0接口、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1个RS232接口、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2个RS485接口（可接入RS485键盘）、</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1个eSATA接口；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1路音频输入接口、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1路音频输出接口、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16路报警输入接口、</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9路报警输出接口（其中第9路支持受控直流12V输出）、</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sz w:val="24"/>
                <w:szCs w:val="24"/>
                <w:u w:val="none"/>
              </w:rPr>
              <w:t>1路直流12V输出接口（12V 1A）</w:t>
            </w:r>
          </w:p>
          <w:p w14:paraId="1E668E0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2、</w:t>
            </w:r>
            <w:r>
              <w:rPr>
                <w:rFonts w:hint="eastAsia" w:ascii="仿宋" w:hAnsi="仿宋" w:eastAsia="仿宋" w:cs="仿宋"/>
                <w:i w:val="0"/>
                <w:color w:val="000000"/>
                <w:sz w:val="24"/>
                <w:szCs w:val="24"/>
                <w:u w:val="none"/>
              </w:rPr>
              <w:t>文搜支持秒级检索，60W目标数据3s内出结果；</w:t>
            </w:r>
          </w:p>
          <w:p w14:paraId="7B6256C9">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3、</w:t>
            </w:r>
            <w:r>
              <w:rPr>
                <w:rFonts w:hint="eastAsia" w:ascii="仿宋" w:hAnsi="仿宋" w:eastAsia="仿宋" w:cs="仿宋"/>
                <w:i w:val="0"/>
                <w:color w:val="000000"/>
                <w:sz w:val="24"/>
                <w:szCs w:val="24"/>
                <w:u w:val="none"/>
              </w:rPr>
              <w:t>文搜首页结果正样本召回率大于90%；</w:t>
            </w:r>
          </w:p>
          <w:p w14:paraId="387A55E3">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w:t>
            </w:r>
            <w:r>
              <w:rPr>
                <w:rFonts w:hint="eastAsia" w:ascii="仿宋" w:hAnsi="仿宋" w:eastAsia="仿宋" w:cs="仿宋"/>
                <w:i w:val="0"/>
                <w:color w:val="000000"/>
                <w:sz w:val="24"/>
                <w:szCs w:val="24"/>
                <w:u w:val="none"/>
              </w:rPr>
              <w:t>支持WEB或平台通过网络接口来调用设备文搜板块，进行文搜及页面展示。</w:t>
            </w:r>
          </w:p>
          <w:p w14:paraId="7FE39CA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▲4、 </w:t>
            </w:r>
            <w:r>
              <w:rPr>
                <w:rFonts w:hint="eastAsia" w:ascii="仿宋" w:hAnsi="仿宋" w:eastAsia="仿宋" w:cs="仿宋"/>
                <w:i w:val="0"/>
                <w:color w:val="000000"/>
                <w:sz w:val="24"/>
                <w:szCs w:val="24"/>
                <w:u w:val="none"/>
              </w:rPr>
              <w:t>设备支持文搜内容合规性检测，可自动过滤敏感内容，且合规检测算法支持在线升级。</w:t>
            </w:r>
          </w:p>
          <w:p w14:paraId="114D5FD0">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r>
              <w:rPr>
                <w:rFonts w:hint="eastAsia" w:ascii="仿宋" w:hAnsi="仿宋" w:eastAsia="仿宋" w:cs="仿宋"/>
                <w:i w:val="0"/>
                <w:color w:val="000000"/>
                <w:sz w:val="24"/>
                <w:szCs w:val="24"/>
                <w:u w:val="none"/>
              </w:rPr>
              <w:t>文搜检索结果支持选中查看关联录像/图片，录像片段内显示关联目标跟踪框，支持对录像关联目标及其周围目标进行二次精准检索；</w:t>
            </w:r>
          </w:p>
          <w:p w14:paraId="747A4C8F">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r>
              <w:rPr>
                <w:rFonts w:hint="eastAsia" w:ascii="仿宋" w:hAnsi="仿宋" w:eastAsia="仿宋" w:cs="仿宋"/>
                <w:i w:val="0"/>
                <w:color w:val="000000"/>
                <w:sz w:val="24"/>
                <w:szCs w:val="24"/>
                <w:u w:val="none"/>
              </w:rPr>
              <w:t>可同时解码输出8路4MP、H.265编码、25fps格式的视频图像</w:t>
            </w:r>
          </w:p>
          <w:p w14:paraId="4E0D9FED">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7.</w:t>
            </w:r>
            <w:r>
              <w:rPr>
                <w:rFonts w:hint="eastAsia" w:ascii="仿宋" w:hAnsi="仿宋" w:eastAsia="仿宋" w:cs="仿宋"/>
                <w:i w:val="0"/>
                <w:color w:val="000000"/>
                <w:sz w:val="24"/>
                <w:szCs w:val="24"/>
                <w:u w:val="none"/>
              </w:rPr>
              <w:t>支持16个人脸库，库容5万张人脸图片；支持2路视频流人脸识别，支持8路图片流人脸识别</w:t>
            </w:r>
          </w:p>
          <w:p w14:paraId="548439E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8、</w:t>
            </w:r>
            <w:r>
              <w:rPr>
                <w:rFonts w:hint="eastAsia" w:ascii="仿宋" w:hAnsi="仿宋" w:eastAsia="仿宋" w:cs="仿宋"/>
                <w:i w:val="0"/>
                <w:color w:val="000000"/>
                <w:sz w:val="24"/>
                <w:szCs w:val="24"/>
                <w:u w:val="none"/>
              </w:rPr>
              <w:t>支持本地预览权限的配置，设置权限后的通道只有登录后才会出现预览画面；支持远程预览加密，只有输入密钥才能解开视频；</w:t>
            </w:r>
          </w:p>
          <w:p w14:paraId="4F367D51">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r>
              <w:rPr>
                <w:rFonts w:hint="eastAsia" w:ascii="仿宋" w:hAnsi="仿宋" w:eastAsia="仿宋" w:cs="仿宋"/>
                <w:i w:val="0"/>
                <w:color w:val="000000"/>
                <w:sz w:val="24"/>
                <w:szCs w:val="24"/>
                <w:u w:val="none"/>
              </w:rPr>
              <w:t>支持密码复杂度等级显示；设备密码不允许明文显示和拷贝操作；并支持通过安全问题恢复密码，密码重置功能可开启或关闭。</w:t>
            </w:r>
          </w:p>
          <w:p w14:paraId="72FB29CD">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r>
              <w:rPr>
                <w:rFonts w:hint="eastAsia" w:ascii="仿宋" w:hAnsi="仿宋" w:eastAsia="仿宋" w:cs="仿宋"/>
                <w:i w:val="0"/>
                <w:color w:val="000000"/>
                <w:sz w:val="24"/>
                <w:szCs w:val="24"/>
                <w:u w:val="none"/>
              </w:rPr>
              <w:t>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w:t>
            </w:r>
          </w:p>
          <w:p w14:paraId="4887DA5E">
            <w:pPr>
              <w:keepNext w:val="0"/>
              <w:keepLines w:val="0"/>
              <w:widowControl/>
              <w:numPr>
                <w:ilvl w:val="0"/>
                <w:numId w:val="2"/>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rPr>
              <w:t>接入警戒摄像机，支持对 IPC 的声音和闪光参数进行配置， 支持通过移动侦测、区域入侵、越界侦测、进入区域和离开区域事件联动一个或多个 IPC 的声光报警，可以对 声光联动一键撤防。</w:t>
            </w:r>
          </w:p>
          <w:p w14:paraId="620A4B16">
            <w:pPr>
              <w:keepNext w:val="0"/>
              <w:keepLines w:val="0"/>
              <w:widowControl/>
              <w:numPr>
                <w:ilvl w:val="0"/>
                <w:numId w:val="2"/>
              </w:numPr>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注：以上带▲参数签订合同时提供具有资质的检测机构出具的带CMA标识的检测（验）报告彩印件由采购人进行查验。若为虚假响应，不予签订合同并由供应商承担相应法律责任。</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62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E0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EECC">
            <w:pPr>
              <w:snapToGrid w:val="0"/>
              <w:ind w:left="0" w:leftChars="0" w:right="0" w:rightChars="0" w:firstLine="0" w:firstLineChars="0"/>
              <w:jc w:val="center"/>
              <w:rPr>
                <w:rFonts w:hint="eastAsia" w:ascii="仿宋" w:hAnsi="仿宋" w:eastAsia="仿宋" w:cs="仿宋"/>
                <w:i w:val="0"/>
                <w:color w:val="000000"/>
                <w:sz w:val="24"/>
                <w:szCs w:val="24"/>
                <w:u w:val="none"/>
              </w:rPr>
            </w:pPr>
          </w:p>
        </w:tc>
      </w:tr>
      <w:bookmarkEnd w:id="0"/>
      <w:tr w14:paraId="59D5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0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74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人脸分析综合管理平台</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EF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整体要求：基于大数据及AI能力构建的统一管理平台，通过运维数据的自动化采集及操作构建运维的数字化和智能化体现，包括资产管理、集中监控管理、运维服务管理、自动化运维管理等基础功能，支持通过基础功能及运维大数据库进行运维应用的平滑扩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2、架构：采用微服务架构，具有扩展性、稳定性、兼容性；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3、算法分析能力：支持基于应用场景的智能分析情况，对多个场景算法执行的效果、速度、吞吐量进行监控统计；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4、事件集中管理：支持对第三方事件、智能告警进行统一集中的展现和处理，支持事件的压缩统计，支持事件的真实性和准确性配置，并实现对智能算法的联动，确保准确率；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5、资源趋势预测：根据资源指标的智能算法配置，包括算法选择、资源指标、历史数据、算法参数等进行配置，产生指标的未来趋势，并根据时间选择查看；</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5E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55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06C8">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2B71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ED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C5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防雷控制系统</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34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1.通流耐受能力：≥5KV/2.5KA；</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2、绝缘电阻：≥0.4MΩ；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3、网络信号接口：RJ45；</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4、插入损耗：≤0.5dB；</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5、传输速率：≥1000Mbps；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6、响应时间：≤1ns；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7、保护线路：1/2/3/6；</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8、额定工作电压：12V—265V；</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9、标准放电电流：（8/20us）5KA；</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10、最大放电电流：（8/20us）10KA；</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11、电源接口：2P压接式端子。</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CC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76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7A40">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0300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17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AE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数据硬盘</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D5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1.尺寸：3.5英寸；</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2、类型：企业级监控专用；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3、缓存：≥256MB；</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4、转速：7200RPM；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5、接口传输速率：≥6Gb/s；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6、容量：≥6TB。</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92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5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D036">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4976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02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F2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网络数据线</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FBD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1.铜芯材料：直径≥0.53mm；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2、传输带宽：≥250MH；</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3、≥1000兆数据传输；</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A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11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0C23">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4B4F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86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C7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光纤</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B36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1.光纤类型：室外光纤；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2、芯数：≥2芯；</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9D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F4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E32C">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6D47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B2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C67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光纤数据收发器</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9840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1.传输距离≥3km；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2、抗电磁干扰、射频干扰；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3、接口≥1个RJ45、≥1个光信接口；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4、供电方式：DC 5—12V。</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CD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7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F966">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4500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BE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34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数据交换机</w:t>
            </w:r>
          </w:p>
        </w:tc>
        <w:tc>
          <w:tcPr>
            <w:tcW w:w="4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E4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1.≥5个10/100Base-T电口；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2、POE功率：≥120W；</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3、支持≥6KV防雷，抵御浪涌攻击；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4、交换容量：≥2Gbps；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5、转发能力：≥1.49Mpps。</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3A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9A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E111">
            <w:pPr>
              <w:snapToGrid w:val="0"/>
              <w:ind w:left="0" w:leftChars="0" w:right="0" w:rightChars="0" w:firstLine="0" w:firstLineChars="0"/>
              <w:jc w:val="center"/>
              <w:rPr>
                <w:rFonts w:hint="eastAsia" w:ascii="仿宋" w:hAnsi="仿宋" w:eastAsia="仿宋" w:cs="仿宋"/>
                <w:i w:val="0"/>
                <w:color w:val="000000"/>
                <w:sz w:val="24"/>
                <w:szCs w:val="24"/>
                <w:u w:val="none"/>
              </w:rPr>
            </w:pPr>
          </w:p>
        </w:tc>
      </w:tr>
      <w:tr w14:paraId="1085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5A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B6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安装调试及辅材</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6186">
            <w:pPr>
              <w:snapToGrid w:val="0"/>
              <w:ind w:left="0" w:leftChars="0" w:right="0" w:rightChars="0" w:firstLine="0" w:firstLineChars="0"/>
              <w:jc w:val="left"/>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满足安装需求</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84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D7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EF23">
            <w:pPr>
              <w:snapToGrid w:val="0"/>
              <w:ind w:left="0" w:leftChars="0" w:right="0" w:rightChars="0" w:firstLine="0" w:firstLineChars="0"/>
              <w:jc w:val="center"/>
              <w:rPr>
                <w:rFonts w:hint="eastAsia" w:ascii="仿宋" w:hAnsi="仿宋" w:eastAsia="仿宋" w:cs="仿宋"/>
                <w:i w:val="0"/>
                <w:color w:val="000000"/>
                <w:sz w:val="24"/>
                <w:szCs w:val="24"/>
                <w:u w:val="none"/>
              </w:rPr>
            </w:pPr>
          </w:p>
        </w:tc>
      </w:tr>
    </w:tbl>
    <w:p w14:paraId="5514FCB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注释：</w:t>
      </w:r>
    </w:p>
    <w:p w14:paraId="2FE2777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1、以上对接设备符合GB/T 28181平台对接要求，满足人脸识别分析功能。</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九、响应文件的组成：</w:t>
      </w:r>
      <w:r>
        <w:rPr>
          <w:rFonts w:hint="eastAsia" w:ascii="仿宋" w:hAnsi="仿宋" w:eastAsia="仿宋" w:cs="仿宋"/>
          <w:color w:val="auto"/>
          <w:spacing w:val="-6"/>
          <w:sz w:val="28"/>
          <w:szCs w:val="28"/>
          <w:lang w:val="en-US" w:eastAsia="zh-CN"/>
        </w:rPr>
        <w:t>响应文件正本一份副本一份，</w:t>
      </w:r>
      <w:r>
        <w:rPr>
          <w:rFonts w:hint="eastAsia" w:ascii="仿宋" w:hAnsi="仿宋" w:eastAsia="仿宋" w:cs="仿宋"/>
          <w:color w:val="auto"/>
          <w:sz w:val="28"/>
          <w:szCs w:val="28"/>
        </w:rPr>
        <w:t>详见第二章</w:t>
      </w:r>
    </w:p>
    <w:p w14:paraId="194297D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p>
    <w:p w14:paraId="584517E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十、开标时间及地点：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 xml:space="preserve">15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00  </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联系人：王女士  联系电话：0827-8228745  18782781266</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5282670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响应文件的递交：供应商应在竞（议）价采购文件规定的提交响应文件截止时间前，将响应文件密封后送达谈判地点，现场递交响应文件。在规定的递交响应文件截止时间后送达的响应文件，为无效响应文件，不予接收。</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十一、报价方式：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★十二、商务要求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val="en-US" w:eastAsia="zh-CN"/>
        </w:rPr>
        <w:t>3</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w:t>
      </w:r>
      <w:r>
        <w:rPr>
          <w:rFonts w:hint="eastAsia" w:ascii="仿宋_GB2312" w:hAnsi="仿宋_GB2312" w:eastAsia="仿宋_GB2312" w:cs="仿宋_GB2312"/>
          <w:color w:val="auto"/>
          <w:spacing w:val="10"/>
          <w:sz w:val="28"/>
          <w:szCs w:val="28"/>
          <w:lang w:eastAsia="zh-CN"/>
        </w:rPr>
        <w:t>抗力</w:t>
      </w:r>
      <w:r>
        <w:rPr>
          <w:rFonts w:hint="eastAsia" w:ascii="仿宋_GB2312" w:hAnsi="仿宋_GB2312" w:eastAsia="仿宋_GB2312" w:cs="仿宋_GB2312"/>
          <w:color w:val="auto"/>
          <w:spacing w:val="10"/>
          <w:sz w:val="28"/>
          <w:szCs w:val="28"/>
        </w:rPr>
        <w:t>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w:t>
      </w:r>
      <w:r>
        <w:rPr>
          <w:rFonts w:hint="eastAsia" w:ascii="仿宋_GB2312" w:hAnsi="仿宋_GB2312" w:eastAsia="仿宋_GB2312" w:cs="仿宋_GB2312"/>
          <w:color w:val="auto"/>
          <w:spacing w:val="6"/>
          <w:sz w:val="28"/>
          <w:szCs w:val="28"/>
          <w:lang w:eastAsia="zh-CN"/>
        </w:rPr>
        <w:t>并</w:t>
      </w:r>
      <w:r>
        <w:rPr>
          <w:rFonts w:hint="eastAsia" w:ascii="仿宋_GB2312" w:hAnsi="仿宋_GB2312" w:eastAsia="仿宋_GB2312" w:cs="仿宋_GB2312"/>
          <w:color w:val="auto"/>
          <w:spacing w:val="6"/>
          <w:sz w:val="28"/>
          <w:szCs w:val="28"/>
        </w:rPr>
        <w:t>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7.采购</w:t>
      </w:r>
      <w:r>
        <w:rPr>
          <w:rFonts w:hint="eastAsia" w:ascii="仿宋_GB2312" w:hAnsi="仿宋_GB2312" w:eastAsia="仿宋_GB2312" w:cs="仿宋_GB2312"/>
          <w:color w:val="auto"/>
          <w:spacing w:val="3"/>
          <w:sz w:val="28"/>
          <w:szCs w:val="28"/>
        </w:rPr>
        <w:t>合同以医院统一</w:t>
      </w:r>
      <w:r>
        <w:rPr>
          <w:rFonts w:hint="eastAsia" w:ascii="仿宋_GB2312" w:hAnsi="仿宋_GB2312" w:eastAsia="仿宋_GB2312" w:cs="仿宋_GB2312"/>
          <w:color w:val="auto"/>
          <w:spacing w:val="3"/>
          <w:sz w:val="28"/>
          <w:szCs w:val="28"/>
          <w:lang w:val="en-US" w:eastAsia="zh-CN"/>
        </w:rPr>
        <w:t>模板</w:t>
      </w:r>
      <w:r>
        <w:rPr>
          <w:rFonts w:hint="eastAsia" w:ascii="仿宋_GB2312" w:hAnsi="仿宋_GB2312" w:eastAsia="仿宋_GB2312" w:cs="仿宋_GB2312"/>
          <w:color w:val="auto"/>
          <w:spacing w:val="3"/>
          <w:sz w:val="28"/>
          <w:szCs w:val="28"/>
        </w:rPr>
        <w:t>制作</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十三、本次竞（议）价项目在南江县人民医院官网上以公告形式发布。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十四、密封要求：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38561F00">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4"/>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8.采购</w:t>
      </w:r>
      <w:r>
        <w:rPr>
          <w:rFonts w:hint="eastAsia" w:ascii="仿宋_GB2312" w:hAnsi="仿宋_GB2312" w:eastAsia="仿宋_GB2312" w:cs="仿宋_GB2312"/>
          <w:color w:val="auto"/>
          <w:spacing w:val="5"/>
          <w:sz w:val="28"/>
          <w:szCs w:val="28"/>
          <w:lang w:eastAsia="zh-CN"/>
        </w:rPr>
        <w:t>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6CA7CD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22A71C3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4E5CEFC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10" w:firstLineChars="1900"/>
        <w:textAlignment w:val="baseline"/>
        <w:rPr>
          <w:rFonts w:hint="eastAsia" w:ascii="仿宋_GB2312" w:hAnsi="仿宋_GB2312" w:eastAsia="仿宋_GB2312" w:cs="仿宋_GB2312"/>
          <w:color w:val="auto"/>
          <w:spacing w:val="5"/>
          <w:sz w:val="28"/>
          <w:szCs w:val="28"/>
          <w:lang w:val="en-US" w:eastAsia="zh-CN"/>
        </w:rPr>
      </w:pPr>
      <w:r>
        <w:rPr>
          <w:rFonts w:hint="eastAsia" w:ascii="仿宋_GB2312" w:hAnsi="仿宋_GB2312" w:eastAsia="仿宋_GB2312" w:cs="仿宋_GB2312"/>
          <w:color w:val="auto"/>
          <w:spacing w:val="5"/>
          <w:sz w:val="28"/>
          <w:szCs w:val="28"/>
          <w:lang w:val="en-US" w:eastAsia="zh-CN"/>
        </w:rPr>
        <w:t>南江县人民医院</w:t>
      </w:r>
    </w:p>
    <w:p w14:paraId="20B5C29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10" w:firstLineChars="1900"/>
        <w:textAlignment w:val="baseline"/>
        <w:rPr>
          <w:rFonts w:hint="default" w:ascii="仿宋_GB2312" w:hAnsi="仿宋_GB2312" w:eastAsia="仿宋_GB2312" w:cs="仿宋_GB2312"/>
          <w:color w:val="auto"/>
          <w:spacing w:val="5"/>
          <w:sz w:val="28"/>
          <w:szCs w:val="28"/>
          <w:lang w:val="en-US" w:eastAsia="zh-CN"/>
        </w:rPr>
      </w:pPr>
      <w:r>
        <w:rPr>
          <w:rFonts w:hint="eastAsia" w:ascii="仿宋_GB2312" w:hAnsi="仿宋_GB2312" w:eastAsia="仿宋_GB2312" w:cs="仿宋_GB2312"/>
          <w:color w:val="auto"/>
          <w:spacing w:val="5"/>
          <w:sz w:val="28"/>
          <w:szCs w:val="28"/>
          <w:lang w:val="en-US" w:eastAsia="zh-CN"/>
        </w:rPr>
        <w:t>2025年12月8日</w:t>
      </w:r>
    </w:p>
    <w:p w14:paraId="77B01E51">
      <w:pPr>
        <w:pStyle w:val="4"/>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1A1F7F2E">
      <w:pPr>
        <w:pStyle w:val="4"/>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2"/>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11"/>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11"/>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11"/>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11"/>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11"/>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11"/>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11"/>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11"/>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11"/>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11"/>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11"/>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11"/>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11"/>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11"/>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11"/>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11"/>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11"/>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11"/>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4"/>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2"/>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11"/>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11"/>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11"/>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11"/>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11"/>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11"/>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11"/>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（加</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2"/>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11"/>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11"/>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11"/>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11"/>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11"/>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11"/>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（加</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日期：XXX年XXX月XXX日</w:t>
      </w:r>
    </w:p>
    <w:p w14:paraId="0264B651">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2"/>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11"/>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11"/>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11"/>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11"/>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（加</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w:t>
      </w:r>
      <w:r>
        <w:rPr>
          <w:rFonts w:hint="eastAsia" w:ascii="仿宋_GB2312" w:hAnsi="仿宋_GB2312" w:eastAsia="仿宋_GB2312" w:cs="仿宋_GB2312"/>
          <w:color w:val="auto"/>
          <w:spacing w:val="8"/>
          <w:sz w:val="28"/>
          <w:szCs w:val="28"/>
          <w:lang w:eastAsia="zh-CN"/>
        </w:rPr>
        <w:t>起的</w:t>
      </w:r>
      <w:r>
        <w:rPr>
          <w:rFonts w:hint="eastAsia" w:ascii="仿宋_GB2312" w:hAnsi="仿宋_GB2312" w:eastAsia="仿宋_GB2312" w:cs="仿宋_GB2312"/>
          <w:color w:val="auto"/>
          <w:spacing w:val="8"/>
          <w:sz w:val="28"/>
          <w:szCs w:val="28"/>
        </w:rPr>
        <w:t>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29AD2FE2">
      <w:pPr>
        <w:pStyle w:val="15"/>
        <w:keepNext w:val="0"/>
        <w:keepLines w:val="0"/>
        <w:pageBreakBefore w:val="0"/>
        <w:widowControl/>
        <w:kinsoku/>
        <w:wordWrap/>
        <w:overflowPunct/>
        <w:topLinePunct w:val="0"/>
        <w:autoSpaceDE/>
        <w:autoSpaceDN/>
        <w:bidi w:val="0"/>
        <w:adjustRightInd/>
        <w:snapToGrid/>
        <w:spacing w:line="560" w:lineRule="exact"/>
        <w:ind w:left="0" w:firstLine="880" w:firstLineChars="200"/>
        <w:jc w:val="center"/>
        <w:textAlignment w:val="baseline"/>
        <w:outlineLvl w:val="9"/>
        <w:rPr>
          <w:rFonts w:hint="eastAsia" w:ascii="方正小标宋简体" w:hAnsi="方正小标宋简体" w:eastAsia="方正小标宋简体" w:cs="方正小标宋简体"/>
          <w:b w:val="0"/>
          <w:bCs w:val="0"/>
          <w:color w:val="auto"/>
          <w:kern w:val="0"/>
          <w:sz w:val="44"/>
          <w:szCs w:val="44"/>
          <w:lang w:val="en-US" w:eastAsia="zh-CN" w:bidi="ar-SA"/>
        </w:rPr>
      </w:pPr>
      <w:bookmarkStart w:id="2" w:name="_Toc28454"/>
      <w:bookmarkStart w:id="3" w:name="_Toc21935"/>
      <w:bookmarkStart w:id="4" w:name="_Toc27553"/>
      <w:bookmarkStart w:id="5" w:name="_Toc665"/>
      <w:bookmarkStart w:id="6" w:name="_Toc16052"/>
      <w:bookmarkStart w:id="7" w:name="_Toc8488"/>
      <w:r>
        <w:rPr>
          <w:rFonts w:hint="eastAsia" w:ascii="方正小标宋简体" w:hAnsi="方正小标宋简体" w:eastAsia="方正小标宋简体" w:cs="方正小标宋简体"/>
          <w:b w:val="0"/>
          <w:bCs w:val="0"/>
          <w:color w:val="auto"/>
          <w:kern w:val="0"/>
          <w:sz w:val="44"/>
          <w:szCs w:val="44"/>
          <w:lang w:val="en-US" w:eastAsia="zh-CN" w:bidi="ar-SA"/>
        </w:rPr>
        <w:t>南江县人民医院医用设备采购合同</w:t>
      </w:r>
    </w:p>
    <w:p w14:paraId="1A0857B9">
      <w:pPr>
        <w:pStyle w:val="15"/>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p>
    <w:bookmarkEnd w:id="2"/>
    <w:bookmarkEnd w:id="3"/>
    <w:bookmarkEnd w:id="4"/>
    <w:bookmarkEnd w:id="5"/>
    <w:bookmarkEnd w:id="6"/>
    <w:bookmarkEnd w:id="7"/>
    <w:p w14:paraId="6C34AD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F711C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p>
    <w:p w14:paraId="5DB23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5A215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w:t>
      </w:r>
    </w:p>
    <w:p w14:paraId="267E36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项目编号）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numPr>
          <w:ilvl w:val="0"/>
          <w:numId w:val="0"/>
        </w:numPr>
        <w:spacing w:line="360" w:lineRule="auto"/>
        <w:ind w:left="1281" w:leftChars="0" w:hanging="720" w:firstLineChars="0"/>
        <w:rPr>
          <w:rFonts w:hint="eastAsia" w:ascii="黑体" w:hAnsi="黑体" w:eastAsia="黑体" w:cs="黑体"/>
          <w:sz w:val="24"/>
          <w:lang w:val="en-US" w:eastAsia="zh-CN"/>
        </w:rPr>
      </w:pPr>
      <w:r>
        <w:rPr>
          <w:rFonts w:hint="eastAsia" w:ascii="黑体" w:hAnsi="黑体" w:eastAsia="黑体" w:cs="黑体"/>
          <w:sz w:val="24"/>
          <w:szCs w:val="22"/>
          <w:lang w:val="en-US" w:eastAsia="zh-CN" w:bidi="ar-SA"/>
        </w:rPr>
        <w:t>一、</w:t>
      </w:r>
      <w:r>
        <w:rPr>
          <w:rFonts w:hint="eastAsia" w:ascii="黑体" w:hAnsi="黑体" w:eastAsia="黑体" w:cs="黑体"/>
          <w:sz w:val="24"/>
          <w:lang w:val="en-US" w:eastAsia="zh-CN"/>
        </w:rPr>
        <w:t>合同标的</w:t>
      </w:r>
    </w:p>
    <w:tbl>
      <w:tblPr>
        <w:tblStyle w:val="7"/>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5"/>
        <w:gridCol w:w="2137"/>
        <w:gridCol w:w="1304"/>
        <w:gridCol w:w="1190"/>
        <w:gridCol w:w="1598"/>
        <w:gridCol w:w="1335"/>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29474CFB">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4DBC02BD">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0C528A8E">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0865537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03561CC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06CBC7D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7C29FF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54401DD2">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850C93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34BFBCE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806" w:type="pct"/>
            <w:noWrap w:val="0"/>
            <w:vAlign w:val="center"/>
          </w:tcPr>
          <w:p w14:paraId="7A52F57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AA3271E">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24"/>
                <w:szCs w:val="24"/>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5A7732D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853B90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DAC2FFD">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94E670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30A7277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70565AE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2F61969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0A0CA02C">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71D8C2A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1341966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7E829A6B">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25C3D659">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bl>
    <w:p w14:paraId="6C1A61D4">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highlight w:val="none"/>
        </w:rPr>
        <w:t>本合同价格为固定价格，包括</w:t>
      </w:r>
      <w:r>
        <w:rPr>
          <w:rFonts w:hint="eastAsia" w:ascii="仿宋" w:hAnsi="仿宋" w:eastAsia="仿宋" w:cs="仿宋"/>
          <w:sz w:val="24"/>
          <w:szCs w:val="24"/>
          <w:highlight w:val="none"/>
          <w:lang w:eastAsia="zh-CN"/>
        </w:rPr>
        <w:t>设备（含备品备件）</w:t>
      </w:r>
      <w:r>
        <w:rPr>
          <w:rFonts w:hint="eastAsia" w:ascii="仿宋" w:hAnsi="仿宋" w:eastAsia="仿宋" w:cs="仿宋"/>
          <w:sz w:val="24"/>
          <w:szCs w:val="24"/>
          <w:highlight w:val="none"/>
        </w:rPr>
        <w:t>、材料</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装卸</w:t>
      </w:r>
      <w:r>
        <w:rPr>
          <w:rFonts w:hint="eastAsia" w:ascii="仿宋" w:hAnsi="仿宋" w:eastAsia="仿宋" w:cs="仿宋"/>
          <w:sz w:val="24"/>
          <w:szCs w:val="24"/>
          <w:highlight w:val="none"/>
        </w:rPr>
        <w:t>运输费、安装调试</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、检</w:t>
      </w:r>
      <w:r>
        <w:rPr>
          <w:rFonts w:hint="eastAsia" w:ascii="仿宋" w:hAnsi="仿宋" w:eastAsia="仿宋" w:cs="仿宋"/>
          <w:sz w:val="24"/>
          <w:szCs w:val="24"/>
          <w:highlight w:val="none"/>
          <w:lang w:eastAsia="zh-CN"/>
        </w:rPr>
        <w:t>验检</w:t>
      </w:r>
      <w:r>
        <w:rPr>
          <w:rFonts w:hint="eastAsia" w:ascii="仿宋" w:hAnsi="仿宋" w:eastAsia="仿宋" w:cs="仿宋"/>
          <w:sz w:val="24"/>
          <w:szCs w:val="24"/>
          <w:highlight w:val="none"/>
        </w:rPr>
        <w:t>测</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、保险费、进院接口费</w:t>
      </w:r>
      <w:r>
        <w:rPr>
          <w:rFonts w:hint="eastAsia" w:ascii="仿宋" w:hAnsi="仿宋" w:eastAsia="仿宋" w:cs="仿宋"/>
          <w:sz w:val="24"/>
          <w:szCs w:val="24"/>
          <w:highlight w:val="none"/>
          <w:lang w:eastAsia="zh-CN"/>
        </w:rPr>
        <w:t>、安全文明费、培训费、</w:t>
      </w:r>
      <w:r>
        <w:rPr>
          <w:rFonts w:hint="eastAsia" w:ascii="仿宋" w:hAnsi="仿宋" w:eastAsia="仿宋" w:cs="仿宋"/>
          <w:sz w:val="24"/>
          <w:szCs w:val="24"/>
          <w:highlight w:val="none"/>
        </w:rPr>
        <w:t>税费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律师费、</w:t>
      </w:r>
      <w:r>
        <w:rPr>
          <w:rFonts w:hint="eastAsia" w:ascii="仿宋" w:hAnsi="仿宋" w:eastAsia="仿宋" w:cs="仿宋"/>
          <w:sz w:val="24"/>
          <w:szCs w:val="24"/>
          <w:highlight w:val="none"/>
          <w:lang w:eastAsia="zh-CN"/>
        </w:rPr>
        <w:t>合理的利润、保修期内的售后服务费及</w:t>
      </w:r>
      <w:r>
        <w:rPr>
          <w:rFonts w:hint="eastAsia" w:ascii="仿宋" w:hAnsi="仿宋" w:eastAsia="仿宋" w:cs="仿宋"/>
          <w:sz w:val="24"/>
          <w:szCs w:val="24"/>
          <w:highlight w:val="none"/>
        </w:rPr>
        <w:t>与本项目相关的一切费用。货币</w:t>
      </w:r>
      <w:r>
        <w:rPr>
          <w:rFonts w:hint="eastAsia" w:ascii="仿宋" w:hAnsi="仿宋" w:eastAsia="仿宋" w:cs="仿宋"/>
          <w:sz w:val="24"/>
          <w:szCs w:val="24"/>
        </w:rPr>
        <w:t>结算单位为人民币。本合同执行期间合同</w:t>
      </w:r>
      <w:r>
        <w:rPr>
          <w:rFonts w:hint="eastAsia" w:ascii="仿宋" w:hAnsi="仿宋" w:eastAsia="仿宋" w:cs="仿宋"/>
          <w:sz w:val="24"/>
          <w:szCs w:val="24"/>
          <w:lang w:eastAsia="zh-CN"/>
        </w:rPr>
        <w:t>总价</w:t>
      </w:r>
      <w:r>
        <w:rPr>
          <w:rFonts w:hint="eastAsia" w:ascii="仿宋" w:hAnsi="仿宋" w:eastAsia="仿宋" w:cs="仿宋"/>
          <w:sz w:val="24"/>
          <w:szCs w:val="24"/>
        </w:rPr>
        <w:t>不变，甲方无须另向乙方支付本合同规定之外的其他任何费用。）</w:t>
      </w:r>
    </w:p>
    <w:p w14:paraId="1CF00F8F">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乙方应保证其拥有该设备涉及的包括软件在内的所有知识产权（软件须提供正版标识），如有任何第三方就该设备所涉知识产权主张权利，乙方对此承担全部法律责任。</w:t>
      </w:r>
    </w:p>
    <w:p w14:paraId="0F4A2153">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三、交货时间和地点</w:t>
      </w:r>
    </w:p>
    <w:p w14:paraId="2681A6C1">
      <w:pPr>
        <w:pStyle w:val="14"/>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合同签订生效后，乙方在</w:t>
      </w:r>
      <w:r>
        <w:rPr>
          <w:rFonts w:hint="eastAsia" w:ascii="仿宋" w:hAnsi="仿宋" w:eastAsia="仿宋" w:cs="仿宋"/>
          <w:sz w:val="24"/>
          <w:szCs w:val="24"/>
          <w:lang w:val="en-US" w:eastAsia="zh-CN"/>
        </w:rPr>
        <w:t>30日</w:t>
      </w:r>
      <w:r>
        <w:rPr>
          <w:rFonts w:hint="eastAsia" w:ascii="仿宋" w:hAnsi="仿宋" w:eastAsia="仿宋" w:cs="仿宋"/>
          <w:sz w:val="24"/>
          <w:szCs w:val="24"/>
        </w:rPr>
        <w:t>内送货至甲方指定地点</w:t>
      </w:r>
      <w:r>
        <w:rPr>
          <w:rFonts w:hint="eastAsia" w:ascii="仿宋" w:hAnsi="仿宋" w:eastAsia="仿宋" w:cs="仿宋"/>
          <w:sz w:val="24"/>
          <w:szCs w:val="24"/>
          <w:lang w:val="en-US" w:eastAsia="zh-CN"/>
        </w:rPr>
        <w:t>并完成安装</w:t>
      </w:r>
      <w:r>
        <w:rPr>
          <w:rFonts w:hint="eastAsia" w:ascii="仿宋" w:hAnsi="仿宋" w:eastAsia="仿宋" w:cs="仿宋"/>
          <w:sz w:val="24"/>
          <w:szCs w:val="24"/>
        </w:rPr>
        <w:t>，运费及货运保险费等相关所有费用由乙方承担。验收合格前货物的所有风险由乙方承担。</w:t>
      </w:r>
    </w:p>
    <w:p w14:paraId="4B859704">
      <w:pPr>
        <w:pStyle w:val="14"/>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甲方指定联系人：      联系人：</w:t>
      </w:r>
    </w:p>
    <w:p w14:paraId="41E2253A">
      <w:pPr>
        <w:pStyle w:val="14"/>
        <w:keepNext w:val="0"/>
        <w:keepLines w:val="0"/>
        <w:pageBreakBefore w:val="0"/>
        <w:kinsoku/>
        <w:wordWrap/>
        <w:overflowPunct/>
        <w:topLinePunct w:val="0"/>
        <w:bidi w:val="0"/>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乙方指定联系人：      联系人：</w:t>
      </w:r>
    </w:p>
    <w:p w14:paraId="4769ED1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四、货物安装及验收</w:t>
      </w:r>
    </w:p>
    <w:p w14:paraId="665E4C12">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color w:val="auto"/>
          <w:sz w:val="24"/>
          <w:szCs w:val="24"/>
          <w:highlight w:val="none"/>
        </w:rPr>
        <w:t>项目安装调试完毕后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乙方书面提出</w:t>
      </w:r>
      <w:r>
        <w:rPr>
          <w:rFonts w:hint="eastAsia" w:ascii="仿宋" w:hAnsi="仿宋" w:eastAsia="仿宋" w:cs="仿宋"/>
          <w:color w:val="auto"/>
          <w:sz w:val="24"/>
          <w:szCs w:val="24"/>
          <w:highlight w:val="none"/>
        </w:rPr>
        <w:t>初步验收</w:t>
      </w:r>
      <w:r>
        <w:rPr>
          <w:rFonts w:hint="eastAsia" w:ascii="仿宋" w:hAnsi="仿宋" w:eastAsia="仿宋" w:cs="仿宋"/>
          <w:color w:val="auto"/>
          <w:sz w:val="24"/>
          <w:szCs w:val="24"/>
          <w:highlight w:val="none"/>
          <w:lang w:val="en-US" w:eastAsia="zh-CN"/>
        </w:rPr>
        <w:t>申请，甲方</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lang w:val="en-US" w:eastAsia="zh-CN"/>
        </w:rPr>
        <w:t>内组织初步验收</w:t>
      </w:r>
      <w:r>
        <w:rPr>
          <w:rFonts w:hint="eastAsia" w:ascii="仿宋" w:hAnsi="仿宋" w:eastAsia="仿宋" w:cs="仿宋"/>
          <w:color w:val="auto"/>
          <w:sz w:val="24"/>
          <w:szCs w:val="24"/>
          <w:highlight w:val="none"/>
        </w:rPr>
        <w:t>。初步验收合格后，进入</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rPr>
        <w:t>试用期；试用期间发生重大质量问题，修复后试用相应顺延；试用期结束后</w:t>
      </w:r>
      <w:r>
        <w:rPr>
          <w:rFonts w:hint="eastAsia" w:ascii="仿宋" w:hAnsi="仿宋" w:eastAsia="仿宋" w:cs="仿宋"/>
          <w:color w:val="auto"/>
          <w:sz w:val="24"/>
          <w:szCs w:val="24"/>
          <w:highlight w:val="none"/>
          <w:lang w:val="en-US" w:eastAsia="zh-CN"/>
        </w:rPr>
        <w:t>乙方书面提出验收申请，甲方在</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szCs w:val="24"/>
          <w:lang w:eastAsia="zh-CN"/>
        </w:rPr>
        <w:t>。</w:t>
      </w:r>
    </w:p>
    <w:p w14:paraId="184224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B121FC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产品</w:t>
      </w:r>
      <w:r>
        <w:rPr>
          <w:rFonts w:hint="eastAsia" w:ascii="仿宋" w:hAnsi="仿宋" w:eastAsia="仿宋" w:cs="仿宋"/>
          <w:sz w:val="24"/>
          <w:szCs w:val="24"/>
          <w:lang w:val="en-US" w:eastAsia="zh-CN"/>
        </w:rPr>
        <w:t>需</w:t>
      </w:r>
      <w:r>
        <w:rPr>
          <w:rFonts w:hint="eastAsia" w:ascii="仿宋" w:hAnsi="仿宋" w:eastAsia="仿宋" w:cs="仿宋"/>
          <w:sz w:val="24"/>
          <w:szCs w:val="24"/>
        </w:rPr>
        <w:t>满足下列</w:t>
      </w:r>
      <w:r>
        <w:rPr>
          <w:rFonts w:hint="eastAsia" w:ascii="仿宋" w:hAnsi="仿宋" w:eastAsia="仿宋" w:cs="仿宋"/>
          <w:sz w:val="24"/>
          <w:szCs w:val="24"/>
          <w:lang w:eastAsia="zh-CN"/>
        </w:rPr>
        <w:t>内容</w:t>
      </w:r>
      <w:r>
        <w:rPr>
          <w:rFonts w:hint="eastAsia" w:ascii="仿宋" w:hAnsi="仿宋" w:eastAsia="仿宋" w:cs="仿宋"/>
          <w:sz w:val="24"/>
          <w:szCs w:val="24"/>
        </w:rPr>
        <w:t>：</w:t>
      </w:r>
    </w:p>
    <w:p w14:paraId="671DA8E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（1）本合同及《配置清单》中约定的所有部件之规格及数目。</w:t>
      </w:r>
    </w:p>
    <w:p w14:paraId="65628FDD">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采购</w:t>
      </w:r>
      <w:r>
        <w:rPr>
          <w:rFonts w:hint="eastAsia" w:ascii="仿宋" w:hAnsi="仿宋" w:eastAsia="仿宋" w:cs="仿宋"/>
          <w:sz w:val="24"/>
          <w:szCs w:val="24"/>
        </w:rPr>
        <w:t>文件中注明的所有技术参数。</w:t>
      </w:r>
    </w:p>
    <w:p w14:paraId="487FDCD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（3）产品使用说明、证明产品质量的所有书面文件如</w:t>
      </w:r>
      <w:r>
        <w:rPr>
          <w:rStyle w:val="16"/>
          <w:rFonts w:hint="eastAsia" w:ascii="仿宋" w:hAnsi="仿宋" w:eastAsia="仿宋" w:cs="仿宋"/>
          <w:sz w:val="24"/>
          <w:szCs w:val="24"/>
        </w:rPr>
        <w:t>质量检验合格证、装箱单、产品安装使用说明书、质保单等，</w:t>
      </w:r>
      <w:r>
        <w:rPr>
          <w:rFonts w:hint="eastAsia" w:ascii="仿宋" w:hAnsi="仿宋" w:eastAsia="仿宋" w:cs="仿宋"/>
          <w:sz w:val="24"/>
          <w:szCs w:val="24"/>
        </w:rPr>
        <w:t>进口产品具备所有海关手续。</w:t>
      </w:r>
    </w:p>
    <w:p w14:paraId="0AFA25A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szCs w:val="24"/>
        </w:rPr>
        <w:t>乙方应按照本合同第四条约定的期限提供符合上述要求的设备。否则，甲方有权解除合同，并有权按照本合</w:t>
      </w:r>
      <w:r>
        <w:rPr>
          <w:rFonts w:hint="eastAsia" w:ascii="仿宋" w:hAnsi="仿宋" w:eastAsia="仿宋" w:cs="仿宋"/>
          <w:sz w:val="24"/>
          <w:szCs w:val="24"/>
          <w:lang w:eastAsia="zh-CN"/>
        </w:rPr>
        <w:t>同第</w:t>
      </w:r>
      <w:r>
        <w:rPr>
          <w:rFonts w:hint="eastAsia" w:ascii="仿宋" w:hAnsi="仿宋" w:eastAsia="仿宋" w:cs="仿宋"/>
          <w:sz w:val="24"/>
          <w:szCs w:val="24"/>
        </w:rPr>
        <w:t>十一条要求乙方支付违约金。如甲方已支付货款的，乙方</w:t>
      </w:r>
      <w:r>
        <w:rPr>
          <w:rFonts w:hint="eastAsia" w:ascii="仿宋" w:hAnsi="仿宋" w:eastAsia="仿宋" w:cs="仿宋"/>
          <w:sz w:val="24"/>
          <w:szCs w:val="24"/>
          <w:lang w:val="en-US" w:eastAsia="zh-CN"/>
        </w:rPr>
        <w:t>除支付违约金外还</w:t>
      </w:r>
      <w:r>
        <w:rPr>
          <w:rFonts w:hint="eastAsia" w:ascii="仿宋" w:hAnsi="仿宋" w:eastAsia="仿宋" w:cs="仿宋"/>
          <w:sz w:val="24"/>
          <w:szCs w:val="24"/>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8.乙方书面提出验收申请</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sz w:val="24"/>
          <w:szCs w:val="24"/>
        </w:rPr>
        <w:t>该合同价款包括了附件《配置清单》中所列所有部件，乙方承诺所有配件均为该设备原装全新配件。</w:t>
      </w:r>
    </w:p>
    <w:p w14:paraId="5E8319C1">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五、人员培训</w:t>
      </w:r>
    </w:p>
    <w:p w14:paraId="4351E73B">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乙方应对甲方工作人员进行免费培训，保证</w:t>
      </w:r>
      <w:r>
        <w:rPr>
          <w:rFonts w:hint="eastAsia" w:ascii="仿宋" w:hAnsi="仿宋" w:eastAsia="仿宋" w:cs="仿宋"/>
          <w:sz w:val="24"/>
          <w:szCs w:val="24"/>
          <w:lang w:eastAsia="zh-CN"/>
        </w:rPr>
        <w:t>参</w:t>
      </w:r>
      <w:r>
        <w:rPr>
          <w:rFonts w:hint="eastAsia" w:ascii="仿宋" w:hAnsi="仿宋" w:eastAsia="仿宋" w:cs="仿宋"/>
          <w:sz w:val="24"/>
          <w:szCs w:val="24"/>
        </w:rPr>
        <w:t>训人员能熟练操作，并对该</w:t>
      </w:r>
      <w:r>
        <w:rPr>
          <w:rFonts w:hint="eastAsia" w:ascii="仿宋" w:hAnsi="仿宋" w:eastAsia="仿宋" w:cs="仿宋"/>
          <w:sz w:val="24"/>
          <w:szCs w:val="24"/>
          <w:lang w:eastAsia="zh-CN"/>
        </w:rPr>
        <w:t>设备</w:t>
      </w:r>
      <w:r>
        <w:rPr>
          <w:rFonts w:hint="eastAsia" w:ascii="仿宋" w:hAnsi="仿宋" w:eastAsia="仿宋" w:cs="仿宋"/>
          <w:sz w:val="24"/>
          <w:szCs w:val="24"/>
        </w:rPr>
        <w:t>进行日常维护。</w:t>
      </w:r>
    </w:p>
    <w:p w14:paraId="65A3FB56">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六、质量承诺：</w:t>
      </w:r>
    </w:p>
    <w:p w14:paraId="15A2442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乙方应保证该货物原产地真实，是全新的、未使用过的，标识清楚、权属清楚，质量符合</w:t>
      </w:r>
      <w:r>
        <w:rPr>
          <w:rFonts w:hint="eastAsia" w:ascii="仿宋" w:hAnsi="仿宋" w:eastAsia="仿宋" w:cs="仿宋"/>
          <w:sz w:val="24"/>
          <w:szCs w:val="24"/>
          <w:lang w:val="en-US" w:eastAsia="zh-CN"/>
        </w:rPr>
        <w:t>或优于</w:t>
      </w:r>
      <w:r>
        <w:rPr>
          <w:rFonts w:hint="eastAsia" w:ascii="仿宋" w:hAnsi="仿宋" w:eastAsia="仿宋" w:cs="仿宋"/>
          <w:sz w:val="24"/>
          <w:szCs w:val="24"/>
        </w:rPr>
        <w:t>国家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行业</w:t>
      </w:r>
      <w:r>
        <w:rPr>
          <w:rFonts w:hint="eastAsia" w:ascii="仿宋" w:hAnsi="仿宋" w:eastAsia="仿宋" w:cs="仿宋"/>
          <w:sz w:val="24"/>
          <w:szCs w:val="24"/>
          <w:lang w:eastAsia="zh-CN"/>
        </w:rPr>
        <w:t>）</w:t>
      </w:r>
      <w:r>
        <w:rPr>
          <w:rFonts w:hint="eastAsia" w:ascii="仿宋" w:hAnsi="仿宋" w:eastAsia="仿宋" w:cs="仿宋"/>
          <w:sz w:val="24"/>
          <w:szCs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不得以假充真，以次充好。</w:t>
      </w:r>
    </w:p>
    <w:p w14:paraId="76715F3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在保修期内乙方应保证甲方对该设备的使用达到第（2）种标准：</w:t>
      </w:r>
    </w:p>
    <w:p w14:paraId="04DD426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（1）正常使用时间不少于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个工作日；</w:t>
      </w:r>
    </w:p>
    <w:p w14:paraId="03629E5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（2）因故障停用时间小于 </w:t>
      </w:r>
      <w:r>
        <w:rPr>
          <w:rFonts w:hint="eastAsia" w:ascii="仿宋" w:hAnsi="仿宋" w:eastAsia="仿宋" w:cs="仿宋"/>
          <w:sz w:val="24"/>
          <w:szCs w:val="24"/>
          <w:u w:val="single"/>
        </w:rPr>
        <w:t xml:space="preserve">  7   </w:t>
      </w:r>
      <w:r>
        <w:rPr>
          <w:rFonts w:hint="eastAsia" w:ascii="仿宋" w:hAnsi="仿宋" w:eastAsia="仿宋" w:cs="仿宋"/>
          <w:sz w:val="24"/>
          <w:szCs w:val="24"/>
        </w:rPr>
        <w:t>个工作日。</w:t>
      </w:r>
    </w:p>
    <w:p w14:paraId="08728020">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（工作日是按照每年365天，每天24小时进行计算。）</w:t>
      </w:r>
    </w:p>
    <w:p w14:paraId="5EEB6CCF">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3.</w:t>
      </w:r>
      <w:r>
        <w:rPr>
          <w:rFonts w:hint="eastAsia" w:ascii="仿宋" w:hAnsi="仿宋" w:eastAsia="仿宋" w:cs="仿宋"/>
          <w:sz w:val="24"/>
          <w:szCs w:val="24"/>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4BA39483">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5.</w:t>
      </w:r>
      <w:r>
        <w:rPr>
          <w:rFonts w:hint="eastAsia" w:ascii="仿宋" w:hAnsi="仿宋" w:eastAsia="仿宋" w:cs="仿宋"/>
          <w:sz w:val="24"/>
          <w:szCs w:val="24"/>
        </w:rPr>
        <w:t>乙方保证设备及其配件、附属设备均取得了国家卫生、医药行政部门的合法批文，若甲方在使用过程中由此受到行政处罚，则乙方对此承担全部责任并双倍赔偿甲方损失。</w:t>
      </w:r>
    </w:p>
    <w:p w14:paraId="5E1C670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七、产品保修及维修：</w:t>
      </w:r>
    </w:p>
    <w:p w14:paraId="71B505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.保修期</w:t>
      </w:r>
      <w:r>
        <w:rPr>
          <w:rFonts w:hint="eastAsia" w:ascii="仿宋" w:hAnsi="仿宋" w:eastAsia="仿宋" w:cs="仿宋"/>
          <w:sz w:val="24"/>
          <w:szCs w:val="24"/>
        </w:rPr>
        <w:t>：项目验收合格后2年，生产厂家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超过2年的，以生产厂家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为准。除非因采购人使用不当，货物在</w:t>
      </w:r>
      <w:r>
        <w:rPr>
          <w:rFonts w:hint="eastAsia" w:ascii="仿宋" w:hAnsi="仿宋" w:eastAsia="仿宋" w:cs="仿宋"/>
          <w:sz w:val="24"/>
          <w:szCs w:val="24"/>
          <w:lang w:val="en-US" w:eastAsia="zh-CN"/>
        </w:rPr>
        <w:t>质保期</w:t>
      </w:r>
      <w:r>
        <w:rPr>
          <w:rFonts w:hint="eastAsia" w:ascii="仿宋" w:hAnsi="仿宋" w:eastAsia="仿宋" w:cs="仿宋"/>
          <w:sz w:val="24"/>
          <w:szCs w:val="24"/>
        </w:rPr>
        <w:t>内被发现存在任何质量问题，供应商应按照“三包”规定负责对货物进行维修、退换，退换的货物的</w:t>
      </w:r>
      <w:r>
        <w:rPr>
          <w:rFonts w:hint="eastAsia" w:ascii="仿宋" w:hAnsi="仿宋" w:eastAsia="仿宋" w:cs="仿宋"/>
          <w:sz w:val="24"/>
          <w:szCs w:val="24"/>
          <w:lang w:val="en-US" w:eastAsia="zh-CN"/>
        </w:rPr>
        <w:t>质保期</w:t>
      </w:r>
      <w:r>
        <w:rPr>
          <w:rFonts w:hint="eastAsia" w:ascii="仿宋" w:hAnsi="仿宋" w:eastAsia="仿宋" w:cs="仿宋"/>
          <w:sz w:val="24"/>
          <w:szCs w:val="24"/>
        </w:rPr>
        <w:t>应重新计算。</w:t>
      </w:r>
    </w:p>
    <w:p w14:paraId="3116B9AE">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4"/>
          <w:lang w:val="en-US" w:eastAsia="zh-CN" w:bidi="ar"/>
        </w:rPr>
        <w:t>12小时内完成维修或更换，并承担因此产生的修理调换的配件、运输及人工等费用。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保修期内，乙方提供每月定期巡回保养服务。</w:t>
      </w:r>
    </w:p>
    <w:p w14:paraId="5517BE24">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4.乙方</w:t>
      </w:r>
      <w:r>
        <w:rPr>
          <w:rFonts w:hint="eastAsia" w:ascii="仿宋" w:hAnsi="仿宋" w:eastAsia="仿宋" w:cs="仿宋"/>
          <w:kern w:val="0"/>
          <w:sz w:val="24"/>
          <w:szCs w:val="24"/>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kern w:val="0"/>
          <w:sz w:val="24"/>
          <w:szCs w:val="24"/>
          <w:lang w:val="en-US" w:eastAsia="zh-CN" w:bidi="ar"/>
        </w:rPr>
        <w:t>保修期内，乙方提供升级维修（包括上门服务）服务，对软件产品生命周期内所有的重大修复、关键安全性升级等技术支持服务。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如涉及更换配件的，则所换配件必须是原厂全新的，在保修期外提供终身维护</w:t>
      </w:r>
      <w:r>
        <w:rPr>
          <w:rFonts w:hint="eastAsia" w:ascii="仿宋" w:hAnsi="仿宋" w:eastAsia="仿宋" w:cs="仿宋"/>
          <w:kern w:val="0"/>
          <w:sz w:val="24"/>
          <w:szCs w:val="24"/>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4"/>
          <w:lang w:val="en-US" w:eastAsia="zh-CN" w:bidi="ar"/>
        </w:rPr>
        <w:t>。</w:t>
      </w:r>
    </w:p>
    <w:p w14:paraId="26C8FBDC">
      <w:pPr>
        <w:keepNext w:val="0"/>
        <w:keepLines w:val="0"/>
        <w:pageBreakBefore w:val="0"/>
        <w:widowControl/>
        <w:kinsoku/>
        <w:wordWrap/>
        <w:overflowPunct/>
        <w:topLinePunct w:val="0"/>
        <w:bidi w:val="0"/>
        <w:snapToGrid/>
        <w:spacing w:line="360" w:lineRule="auto"/>
        <w:ind w:left="0" w:leftChars="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bidi="ar"/>
        </w:rPr>
        <w:t>7.保修期</w:t>
      </w:r>
      <w:r>
        <w:rPr>
          <w:rFonts w:hint="eastAsia" w:ascii="仿宋" w:hAnsi="仿宋" w:eastAsia="仿宋" w:cs="仿宋"/>
          <w:sz w:val="24"/>
          <w:szCs w:val="24"/>
          <w:lang w:bidi="ar"/>
        </w:rPr>
        <w:t>内</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设备</w:t>
      </w:r>
      <w:r>
        <w:rPr>
          <w:rFonts w:hint="eastAsia" w:ascii="仿宋" w:hAnsi="仿宋" w:eastAsia="仿宋" w:cs="仿宋"/>
          <w:sz w:val="24"/>
          <w:szCs w:val="24"/>
          <w:lang w:bidi="ar"/>
        </w:rPr>
        <w:t>单次维修时间超过</w:t>
      </w:r>
      <w:r>
        <w:rPr>
          <w:rFonts w:hint="eastAsia" w:ascii="仿宋" w:hAnsi="仿宋" w:eastAsia="仿宋" w:cs="仿宋"/>
          <w:sz w:val="24"/>
          <w:szCs w:val="24"/>
          <w:u w:val="none"/>
          <w:lang w:bidi="ar"/>
        </w:rPr>
        <w:t>15</w:t>
      </w:r>
      <w:r>
        <w:rPr>
          <w:rFonts w:hint="eastAsia" w:ascii="仿宋" w:hAnsi="仿宋" w:eastAsia="仿宋" w:cs="仿宋"/>
          <w:sz w:val="24"/>
          <w:szCs w:val="24"/>
          <w:lang w:bidi="ar"/>
        </w:rPr>
        <w:t>天或非因甲方使用不当导致的同一故障维修累计超过4次，乙方应无条件更换新设备，</w:t>
      </w:r>
      <w:r>
        <w:rPr>
          <w:rFonts w:hint="eastAsia" w:ascii="仿宋" w:hAnsi="仿宋" w:eastAsia="仿宋" w:cs="仿宋"/>
          <w:kern w:val="0"/>
          <w:sz w:val="24"/>
          <w:szCs w:val="24"/>
          <w:lang w:val="en-US" w:eastAsia="zh-CN" w:bidi="ar"/>
        </w:rPr>
        <w:t>并对产品质量实行“三包”服务。</w:t>
      </w:r>
      <w:r>
        <w:rPr>
          <w:rFonts w:hint="eastAsia" w:ascii="仿宋" w:hAnsi="仿宋" w:eastAsia="仿宋" w:cs="仿宋"/>
          <w:sz w:val="24"/>
          <w:szCs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若设备涉及计算机软件系统的，乙方有义务为甲方此后对设备完全的使用提供便利及支持，包括但不限于源代码、密码的提供，乙方不得拒绝或收取额外费用。</w:t>
      </w:r>
    </w:p>
    <w:p w14:paraId="5C57B480">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八、产品软件升级特别约定</w:t>
      </w:r>
    </w:p>
    <w:p w14:paraId="3B76270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乙方承诺当设备有升级版本时，为甲方就设备软件提供升级服务</w:t>
      </w:r>
      <w:r>
        <w:rPr>
          <w:rFonts w:hint="eastAsia" w:ascii="仿宋" w:hAnsi="仿宋" w:eastAsia="仿宋" w:cs="仿宋"/>
          <w:sz w:val="24"/>
          <w:szCs w:val="24"/>
          <w:lang w:eastAsia="zh-CN"/>
        </w:rPr>
        <w:t>，不再支付相关费用</w:t>
      </w:r>
      <w:r>
        <w:rPr>
          <w:rFonts w:hint="eastAsia" w:ascii="仿宋" w:hAnsi="仿宋" w:eastAsia="仿宋" w:cs="仿宋"/>
          <w:sz w:val="24"/>
          <w:szCs w:val="24"/>
        </w:rPr>
        <w:t>。</w:t>
      </w:r>
    </w:p>
    <w:p w14:paraId="115E2757">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九、付款方式</w:t>
      </w:r>
    </w:p>
    <w:p w14:paraId="67483C03">
      <w:pPr>
        <w:pStyle w:val="17"/>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1.项目验收合格后，达到付款条件起30日内，支付合同金额的95%；自验收合格之日起2年后，达到付款条件起30日内，支付合同金额的5%。</w:t>
      </w:r>
    </w:p>
    <w:p w14:paraId="41791A52">
      <w:pPr>
        <w:pStyle w:val="17"/>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2.以上全部金额，在甲方付款前，乙方应先按照合同总金额出具合法有效完整的完税发票及凭证资料。否则，甲方有权拒绝付款</w:t>
      </w:r>
      <w:r>
        <w:rPr>
          <w:rFonts w:hint="eastAsia" w:ascii="仿宋" w:hAnsi="仿宋" w:eastAsia="仿宋" w:cs="仿宋"/>
          <w:color w:val="auto"/>
          <w:sz w:val="24"/>
          <w:szCs w:val="24"/>
          <w:lang w:eastAsia="zh-CN"/>
        </w:rPr>
        <w:t>并</w:t>
      </w:r>
      <w:r>
        <w:rPr>
          <w:rFonts w:hint="eastAsia" w:ascii="仿宋" w:hAnsi="仿宋" w:eastAsia="仿宋" w:cs="仿宋"/>
          <w:color w:val="auto"/>
          <w:sz w:val="24"/>
          <w:szCs w:val="24"/>
        </w:rPr>
        <w:t>不因此承担违约责任。</w:t>
      </w:r>
    </w:p>
    <w:p w14:paraId="38FA3AB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3FD6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629AA8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7F7C3370">
      <w:pPr>
        <w:pStyle w:val="3"/>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rPr>
        <w:t>乙方未按照合同约定履行</w:t>
      </w:r>
      <w:r>
        <w:rPr>
          <w:rFonts w:hint="eastAsia" w:ascii="仿宋" w:hAnsi="仿宋" w:eastAsia="仿宋" w:cs="仿宋"/>
          <w:bCs/>
          <w:sz w:val="24"/>
          <w:szCs w:val="24"/>
          <w:lang w:val="en-US" w:eastAsia="zh-CN"/>
        </w:rPr>
        <w:t>供货</w:t>
      </w:r>
      <w:r>
        <w:rPr>
          <w:rFonts w:hint="eastAsia" w:ascii="仿宋" w:hAnsi="仿宋" w:eastAsia="仿宋" w:cs="仿宋"/>
          <w:bCs/>
          <w:sz w:val="24"/>
          <w:szCs w:val="24"/>
        </w:rPr>
        <w:t>义务，每延迟一天扣合同总价的千分之</w:t>
      </w:r>
      <w:r>
        <w:rPr>
          <w:rFonts w:hint="eastAsia" w:ascii="仿宋" w:hAnsi="仿宋" w:eastAsia="仿宋" w:cs="仿宋"/>
          <w:bCs/>
          <w:sz w:val="24"/>
          <w:szCs w:val="24"/>
          <w:lang w:val="en-US" w:eastAsia="zh-CN"/>
        </w:rPr>
        <w:t>五</w:t>
      </w:r>
      <w:r>
        <w:rPr>
          <w:rFonts w:hint="eastAsia" w:ascii="仿宋" w:hAnsi="仿宋" w:eastAsia="仿宋" w:cs="仿宋"/>
          <w:bCs/>
          <w:sz w:val="24"/>
          <w:szCs w:val="24"/>
        </w:rPr>
        <w:t>/天作为违约金支付给甲方。</w:t>
      </w:r>
      <w:r>
        <w:rPr>
          <w:rFonts w:hint="eastAsia" w:ascii="仿宋" w:hAnsi="仿宋" w:eastAsia="仿宋" w:cs="仿宋"/>
          <w:bCs/>
          <w:sz w:val="24"/>
          <w:szCs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乙方支付的违约金不足以弥补甲方损失的，还应按甲方实际经济损失足额弥补。如乙方未能及时履行保修义务，每出现一次违约情况，应向甲方按照合同总价的</w:t>
      </w:r>
      <w:r>
        <w:rPr>
          <w:rFonts w:hint="eastAsia" w:ascii="仿宋" w:hAnsi="仿宋" w:eastAsia="仿宋" w:cs="仿宋"/>
          <w:sz w:val="24"/>
          <w:szCs w:val="24"/>
          <w:lang w:val="en-US" w:eastAsia="zh-CN"/>
        </w:rPr>
        <w:t>百分之五</w:t>
      </w:r>
      <w:r>
        <w:rPr>
          <w:rFonts w:hint="eastAsia" w:ascii="仿宋" w:hAnsi="仿宋" w:eastAsia="仿宋" w:cs="仿宋"/>
          <w:sz w:val="24"/>
          <w:szCs w:val="24"/>
        </w:rPr>
        <w:t>支付违约金。甲方为保障医疗工作正常进行，有权另行寻找第三方进行维修，产生的相关费用及责任由乙方承担。</w:t>
      </w:r>
    </w:p>
    <w:p w14:paraId="2A7E5C9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63E29355">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乙方</w:t>
      </w:r>
      <w:r>
        <w:rPr>
          <w:rFonts w:hint="eastAsia" w:ascii="仿宋" w:hAnsi="仿宋" w:eastAsia="仿宋" w:cs="仿宋"/>
          <w:sz w:val="24"/>
          <w:szCs w:val="24"/>
          <w:lang w:val="en-US" w:eastAsia="zh-CN"/>
        </w:rPr>
        <w:t>设备</w:t>
      </w:r>
      <w:r>
        <w:rPr>
          <w:rFonts w:hint="eastAsia" w:ascii="仿宋" w:hAnsi="仿宋" w:eastAsia="仿宋" w:cs="仿宋"/>
          <w:sz w:val="24"/>
          <w:szCs w:val="24"/>
        </w:rPr>
        <w:t>安装过程中，应当注意安全。因乙方</w:t>
      </w:r>
      <w:r>
        <w:rPr>
          <w:rFonts w:hint="eastAsia" w:ascii="仿宋" w:hAnsi="仿宋" w:eastAsia="仿宋" w:cs="仿宋"/>
          <w:sz w:val="24"/>
          <w:szCs w:val="24"/>
          <w:lang w:val="en-US" w:eastAsia="zh-CN"/>
        </w:rPr>
        <w:t>行为</w:t>
      </w:r>
      <w:r>
        <w:rPr>
          <w:rFonts w:hint="eastAsia" w:ascii="仿宋" w:hAnsi="仿宋" w:eastAsia="仿宋" w:cs="仿宋"/>
          <w:sz w:val="24"/>
          <w:szCs w:val="24"/>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十一、争议解决</w:t>
      </w:r>
    </w:p>
    <w:p w14:paraId="2958A98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因</w:t>
      </w:r>
      <w:r>
        <w:rPr>
          <w:rFonts w:hint="eastAsia" w:ascii="仿宋" w:hAnsi="仿宋" w:eastAsia="仿宋" w:cs="仿宋"/>
          <w:sz w:val="24"/>
          <w:szCs w:val="24"/>
        </w:rPr>
        <w:t>履行本协议导致的纠纷由甲乙双方本着诚信、友好之原则积极协商，如协商无果，可向甲方所在地人民法院提起诉讼。</w:t>
      </w:r>
    </w:p>
    <w:p w14:paraId="480CD9DE">
      <w:pPr>
        <w:numPr>
          <w:ilvl w:val="0"/>
          <w:numId w:val="0"/>
        </w:numPr>
        <w:spacing w:line="360" w:lineRule="auto"/>
        <w:ind w:left="1281" w:leftChars="0" w:hanging="720" w:firstLineChars="0"/>
        <w:rPr>
          <w:rFonts w:hint="eastAsia" w:ascii="仿宋" w:hAnsi="仿宋" w:eastAsia="仿宋" w:cs="仿宋"/>
          <w:sz w:val="24"/>
          <w:szCs w:val="24"/>
        </w:rPr>
      </w:pPr>
      <w:r>
        <w:rPr>
          <w:rFonts w:hint="eastAsia" w:ascii="黑体" w:hAnsi="黑体" w:eastAsia="黑体" w:cs="黑体"/>
          <w:sz w:val="24"/>
          <w:szCs w:val="22"/>
          <w:lang w:val="en-US" w:eastAsia="zh-CN" w:bidi="ar-SA"/>
        </w:rPr>
        <w:t>十二、本协议一式伍份，甲方肆份，乙方壹份，甲乙双方签字及盖章后生效。</w:t>
      </w:r>
    </w:p>
    <w:p w14:paraId="081B137B">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十三、送达</w:t>
      </w:r>
    </w:p>
    <w:p w14:paraId="6E95A9F1">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szCs w:val="24"/>
          <w:lang w:eastAsia="zh-CN"/>
        </w:rPr>
        <w:t>送达</w:t>
      </w:r>
      <w:r>
        <w:rPr>
          <w:rFonts w:hint="eastAsia" w:ascii="仿宋" w:hAnsi="仿宋" w:eastAsia="仿宋" w:cs="仿宋"/>
          <w:sz w:val="24"/>
          <w:szCs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szCs w:val="24"/>
          <w:lang w:eastAsia="zh-CN"/>
        </w:rPr>
        <w:t>或</w:t>
      </w:r>
      <w:r>
        <w:rPr>
          <w:rFonts w:hint="eastAsia" w:ascii="仿宋" w:hAnsi="仿宋" w:eastAsia="仿宋" w:cs="仿宋"/>
          <w:sz w:val="24"/>
          <w:szCs w:val="24"/>
        </w:rPr>
        <w:t>以邮寄方式寄出3个工作日后视为正式送达，或以快递方式在交付后的第3个工作日视为正式送达。若一方地址发生变动，应及时书面通知另一方，否则仍以本合同载明的文书送达地址为准。</w:t>
      </w:r>
    </w:p>
    <w:p w14:paraId="16D5A399">
      <w:pPr>
        <w:spacing w:line="360" w:lineRule="auto"/>
        <w:rPr>
          <w:rFonts w:hint="eastAsia" w:ascii="仿宋" w:hAnsi="仿宋" w:eastAsia="仿宋" w:cs="仿宋"/>
          <w:sz w:val="24"/>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5075203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2113D40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c>
          <w:tcPr>
            <w:tcW w:w="2500" w:type="pct"/>
            <w:noWrap w:val="0"/>
            <w:vAlign w:val="top"/>
          </w:tcPr>
          <w:p w14:paraId="7EBFA3A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FF69D61">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5C07B38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746C20B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3E75D62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3FD716B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15C0F646">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2069A4C2">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1A5CEDA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c>
          <w:tcPr>
            <w:tcW w:w="2500" w:type="pct"/>
            <w:noWrap w:val="0"/>
            <w:vAlign w:val="top"/>
          </w:tcPr>
          <w:p w14:paraId="5A1E71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r>
    </w:tbl>
    <w:p w14:paraId="0DE13A62">
      <w:pPr>
        <w:spacing w:line="360" w:lineRule="auto"/>
        <w:ind w:firstLine="480" w:firstLineChars="200"/>
        <w:rPr>
          <w:rFonts w:hint="eastAsia" w:ascii="仿宋" w:hAnsi="仿宋" w:eastAsia="仿宋" w:cs="仿宋"/>
          <w:sz w:val="24"/>
          <w:lang w:val="en-US" w:eastAsia="zh-CN"/>
        </w:rPr>
      </w:pPr>
    </w:p>
    <w:p w14:paraId="14F24B81">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附件：</w:t>
      </w:r>
    </w:p>
    <w:p w14:paraId="394E5746">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配置清单</w:t>
      </w:r>
    </w:p>
    <w:p w14:paraId="74CA84DB">
      <w:pPr>
        <w:rPr>
          <w:rFonts w:hint="eastAsia" w:ascii="仿宋" w:hAnsi="仿宋" w:eastAsia="仿宋" w:cs="仿宋"/>
          <w:color w:val="auto"/>
          <w:highlight w:val="none"/>
        </w:rPr>
      </w:pPr>
    </w:p>
    <w:p w14:paraId="24236478">
      <w:pPr>
        <w:rPr>
          <w:rFonts w:hint="eastAsia" w:ascii="仿宋" w:hAnsi="仿宋" w:eastAsia="仿宋" w:cs="仿宋"/>
        </w:rPr>
      </w:pPr>
    </w:p>
    <w:p w14:paraId="7317BBC4">
      <w:pPr>
        <w:pStyle w:val="15"/>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zh-CN" w:eastAsia="zh-CN" w:bidi="ar-SA"/>
        </w:rPr>
        <w:t>（注：本章提供的合同通用条款为一般格式范本，仅供参考。合同双方可根据项目实际情况进行补充修订或依法另行签订补充合同。）</w:t>
      </w:r>
    </w:p>
    <w:p w14:paraId="3A3F0509">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仿宋_GB2312" w:hAnsi="仿宋_GB2312" w:eastAsia="仿宋_GB2312" w:cs="仿宋_GB2312"/>
          <w:color w:val="auto"/>
          <w:sz w:val="28"/>
          <w:szCs w:val="28"/>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EFB70C-B5F1-424B-9A27-6EE2092F28C4}"/>
  </w:font>
  <w:font w:name="黑体">
    <w:panose1 w:val="02010609060101010101"/>
    <w:charset w:val="86"/>
    <w:family w:val="auto"/>
    <w:pitch w:val="default"/>
    <w:sig w:usb0="800002BF" w:usb1="38CF7CFA" w:usb2="00000016" w:usb3="00000000" w:csb0="00040001" w:csb1="00000000"/>
    <w:embedRegular r:id="rId2" w:fontKey="{8E7A0223-FD24-4E1F-A84D-0B3BD56C85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953E1F23-B12D-4B69-B56C-D8C21DAD74D8}"/>
  </w:font>
  <w:font w:name="仿宋_GB2312">
    <w:panose1 w:val="02010609030101010101"/>
    <w:charset w:val="86"/>
    <w:family w:val="auto"/>
    <w:pitch w:val="default"/>
    <w:sig w:usb0="00000001" w:usb1="080E0000" w:usb2="00000000" w:usb3="00000000" w:csb0="00040000" w:csb1="00000000"/>
    <w:embedRegular r:id="rId4" w:fontKey="{97D5B45A-E2B4-40A4-BDA4-147189500F51}"/>
  </w:font>
  <w:font w:name="仿宋">
    <w:panose1 w:val="02010609060101010101"/>
    <w:charset w:val="86"/>
    <w:family w:val="auto"/>
    <w:pitch w:val="default"/>
    <w:sig w:usb0="800002BF" w:usb1="38CF7CFA" w:usb2="00000016" w:usb3="00000000" w:csb0="00040001" w:csb1="00000000"/>
    <w:embedRegular r:id="rId5" w:fontKey="{1FB91594-6185-49EC-9FB5-16080E945F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BAA15"/>
    <w:multiLevelType w:val="singleLevel"/>
    <w:tmpl w:val="A9CBAA15"/>
    <w:lvl w:ilvl="0" w:tentative="0">
      <w:start w:val="11"/>
      <w:numFmt w:val="decimal"/>
      <w:suff w:val="nothing"/>
      <w:lvlText w:val="%1、"/>
      <w:lvlJc w:val="left"/>
    </w:lvl>
  </w:abstractNum>
  <w:abstractNum w:abstractNumId="1">
    <w:nsid w:val="CBA55550"/>
    <w:multiLevelType w:val="singleLevel"/>
    <w:tmpl w:val="CBA55550"/>
    <w:lvl w:ilvl="0" w:tentative="0">
      <w:start w:val="1"/>
      <w:numFmt w:val="decimal"/>
      <w:suff w:val="space"/>
      <w:lvlText w:val="%1."/>
      <w:lvlJc w:val="left"/>
      <w:pPr>
        <w:ind w:left="11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17C27BA"/>
    <w:rsid w:val="025C1016"/>
    <w:rsid w:val="02755A92"/>
    <w:rsid w:val="029C67DC"/>
    <w:rsid w:val="035F7E52"/>
    <w:rsid w:val="039D18E6"/>
    <w:rsid w:val="04F11B66"/>
    <w:rsid w:val="06500E91"/>
    <w:rsid w:val="06EC048E"/>
    <w:rsid w:val="07323C5D"/>
    <w:rsid w:val="07741257"/>
    <w:rsid w:val="07A86E2A"/>
    <w:rsid w:val="086C156F"/>
    <w:rsid w:val="08AC79B9"/>
    <w:rsid w:val="08C94F2B"/>
    <w:rsid w:val="097D1872"/>
    <w:rsid w:val="0A32289A"/>
    <w:rsid w:val="0A4043CD"/>
    <w:rsid w:val="0AA03A6A"/>
    <w:rsid w:val="0AB62875"/>
    <w:rsid w:val="0AB706E8"/>
    <w:rsid w:val="0B4F437E"/>
    <w:rsid w:val="0D4977E2"/>
    <w:rsid w:val="0DC94643"/>
    <w:rsid w:val="0DFF7B1E"/>
    <w:rsid w:val="11AF0D5D"/>
    <w:rsid w:val="12505D75"/>
    <w:rsid w:val="13456A27"/>
    <w:rsid w:val="14103A0E"/>
    <w:rsid w:val="14A34882"/>
    <w:rsid w:val="14EF77DE"/>
    <w:rsid w:val="15351FD2"/>
    <w:rsid w:val="16D04278"/>
    <w:rsid w:val="16D056D6"/>
    <w:rsid w:val="18243F2C"/>
    <w:rsid w:val="18980476"/>
    <w:rsid w:val="189D4889"/>
    <w:rsid w:val="19861EDA"/>
    <w:rsid w:val="19E77727"/>
    <w:rsid w:val="1A3A1FB2"/>
    <w:rsid w:val="1A721A52"/>
    <w:rsid w:val="1A8769F4"/>
    <w:rsid w:val="1BC71E6E"/>
    <w:rsid w:val="1C1B7A47"/>
    <w:rsid w:val="1CCC4B92"/>
    <w:rsid w:val="1D61402B"/>
    <w:rsid w:val="1D9B4C90"/>
    <w:rsid w:val="1DCF4C7E"/>
    <w:rsid w:val="1EAC02BD"/>
    <w:rsid w:val="1F443106"/>
    <w:rsid w:val="200A3E37"/>
    <w:rsid w:val="206D21E8"/>
    <w:rsid w:val="20B56069"/>
    <w:rsid w:val="22DF73CD"/>
    <w:rsid w:val="24A3267C"/>
    <w:rsid w:val="25234BBF"/>
    <w:rsid w:val="25DA4C82"/>
    <w:rsid w:val="26EA00EF"/>
    <w:rsid w:val="28856217"/>
    <w:rsid w:val="294A30C6"/>
    <w:rsid w:val="29CE2B65"/>
    <w:rsid w:val="29D93476"/>
    <w:rsid w:val="2A063491"/>
    <w:rsid w:val="2A64640A"/>
    <w:rsid w:val="2A6A0889"/>
    <w:rsid w:val="2A921E30"/>
    <w:rsid w:val="2B165956"/>
    <w:rsid w:val="2C3317E7"/>
    <w:rsid w:val="2C7A7BA5"/>
    <w:rsid w:val="2CB5119F"/>
    <w:rsid w:val="2F455A93"/>
    <w:rsid w:val="2F4B7B98"/>
    <w:rsid w:val="2F9D4864"/>
    <w:rsid w:val="30BA23E6"/>
    <w:rsid w:val="31E16B9C"/>
    <w:rsid w:val="32607DFF"/>
    <w:rsid w:val="33435756"/>
    <w:rsid w:val="33725533"/>
    <w:rsid w:val="33B07CA8"/>
    <w:rsid w:val="34627E5E"/>
    <w:rsid w:val="35515375"/>
    <w:rsid w:val="35E637E5"/>
    <w:rsid w:val="367E63F9"/>
    <w:rsid w:val="37103BA1"/>
    <w:rsid w:val="37B61084"/>
    <w:rsid w:val="380F5C07"/>
    <w:rsid w:val="38770CBE"/>
    <w:rsid w:val="38B90269"/>
    <w:rsid w:val="38E066E2"/>
    <w:rsid w:val="39E72CC9"/>
    <w:rsid w:val="3A6E1653"/>
    <w:rsid w:val="3A944CB8"/>
    <w:rsid w:val="3AA80595"/>
    <w:rsid w:val="3C4B1B89"/>
    <w:rsid w:val="3D597924"/>
    <w:rsid w:val="3DE00ACC"/>
    <w:rsid w:val="3DF37D79"/>
    <w:rsid w:val="3E371A14"/>
    <w:rsid w:val="3F012022"/>
    <w:rsid w:val="3F23468E"/>
    <w:rsid w:val="40A00055"/>
    <w:rsid w:val="41B84C62"/>
    <w:rsid w:val="42556256"/>
    <w:rsid w:val="43C417A2"/>
    <w:rsid w:val="444841B5"/>
    <w:rsid w:val="44821DE1"/>
    <w:rsid w:val="454964D0"/>
    <w:rsid w:val="45594965"/>
    <w:rsid w:val="47250A55"/>
    <w:rsid w:val="47D14C87"/>
    <w:rsid w:val="4896054D"/>
    <w:rsid w:val="4B2C0426"/>
    <w:rsid w:val="4C03492F"/>
    <w:rsid w:val="4C4A14AC"/>
    <w:rsid w:val="4C5771F3"/>
    <w:rsid w:val="4DFC0584"/>
    <w:rsid w:val="4E423E14"/>
    <w:rsid w:val="4EA43508"/>
    <w:rsid w:val="4ED259FB"/>
    <w:rsid w:val="4F367C65"/>
    <w:rsid w:val="50D74A4C"/>
    <w:rsid w:val="51891C30"/>
    <w:rsid w:val="523E7C5B"/>
    <w:rsid w:val="53042F77"/>
    <w:rsid w:val="53D045E2"/>
    <w:rsid w:val="54065CB8"/>
    <w:rsid w:val="542628AE"/>
    <w:rsid w:val="5449029B"/>
    <w:rsid w:val="54817F20"/>
    <w:rsid w:val="553E6EE0"/>
    <w:rsid w:val="57D36B09"/>
    <w:rsid w:val="58083E73"/>
    <w:rsid w:val="588D4BFA"/>
    <w:rsid w:val="58D267BC"/>
    <w:rsid w:val="59414347"/>
    <w:rsid w:val="596935BF"/>
    <w:rsid w:val="596D45F7"/>
    <w:rsid w:val="5AB83A84"/>
    <w:rsid w:val="5B9F0B8E"/>
    <w:rsid w:val="5C58551F"/>
    <w:rsid w:val="5C5B7E08"/>
    <w:rsid w:val="5C9221C8"/>
    <w:rsid w:val="5D086F45"/>
    <w:rsid w:val="5D641D7E"/>
    <w:rsid w:val="5D9D7F84"/>
    <w:rsid w:val="5DA77BB9"/>
    <w:rsid w:val="5E1B4A56"/>
    <w:rsid w:val="60DA5BD2"/>
    <w:rsid w:val="6122434D"/>
    <w:rsid w:val="61654558"/>
    <w:rsid w:val="617A5F38"/>
    <w:rsid w:val="6205092E"/>
    <w:rsid w:val="621E2D67"/>
    <w:rsid w:val="626B5013"/>
    <w:rsid w:val="630E339F"/>
    <w:rsid w:val="63BE65AF"/>
    <w:rsid w:val="645B3DFE"/>
    <w:rsid w:val="64671D6D"/>
    <w:rsid w:val="649B337D"/>
    <w:rsid w:val="655B7E2E"/>
    <w:rsid w:val="657F58CB"/>
    <w:rsid w:val="65A02A6F"/>
    <w:rsid w:val="65BB3441"/>
    <w:rsid w:val="65C506A9"/>
    <w:rsid w:val="680D18B3"/>
    <w:rsid w:val="69022377"/>
    <w:rsid w:val="69704AFB"/>
    <w:rsid w:val="697477BE"/>
    <w:rsid w:val="69FB573C"/>
    <w:rsid w:val="6A8B4C4A"/>
    <w:rsid w:val="6BAE515B"/>
    <w:rsid w:val="6BF80185"/>
    <w:rsid w:val="6C032026"/>
    <w:rsid w:val="6C641E77"/>
    <w:rsid w:val="6D1C7EA3"/>
    <w:rsid w:val="6D2F4F04"/>
    <w:rsid w:val="6DEE7CCE"/>
    <w:rsid w:val="6E5B3E62"/>
    <w:rsid w:val="6EAF5EB0"/>
    <w:rsid w:val="6EE82732"/>
    <w:rsid w:val="6F0926A9"/>
    <w:rsid w:val="6F215EAC"/>
    <w:rsid w:val="6F6D5A92"/>
    <w:rsid w:val="6F6E67C7"/>
    <w:rsid w:val="6F8A2417"/>
    <w:rsid w:val="702E102A"/>
    <w:rsid w:val="70851F7E"/>
    <w:rsid w:val="711D243B"/>
    <w:rsid w:val="713752AB"/>
    <w:rsid w:val="726934B9"/>
    <w:rsid w:val="73B0768A"/>
    <w:rsid w:val="74CE5F27"/>
    <w:rsid w:val="759E1430"/>
    <w:rsid w:val="766156EC"/>
    <w:rsid w:val="76D57A40"/>
    <w:rsid w:val="78E819E6"/>
    <w:rsid w:val="7A1D2B48"/>
    <w:rsid w:val="7ABB4647"/>
    <w:rsid w:val="7BA15D4D"/>
    <w:rsid w:val="7E594DDA"/>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List Paragraph"/>
    <w:basedOn w:val="1"/>
    <w:qFormat/>
    <w:uiPriority w:val="0"/>
    <w:pPr>
      <w:ind w:firstLine="200" w:firstLineChars="200"/>
    </w:pPr>
    <w:rPr>
      <w:szCs w:val="24"/>
    </w:rPr>
  </w:style>
  <w:style w:type="paragraph" w:customStyle="1" w:styleId="14">
    <w:name w:val="正文文本缩进1"/>
    <w:basedOn w:val="1"/>
    <w:qFormat/>
    <w:uiPriority w:val="0"/>
    <w:pPr>
      <w:ind w:firstLine="540" w:firstLineChars="225"/>
    </w:pPr>
    <w:rPr>
      <w:rFonts w:hAnsi="Bookman Old Style"/>
      <w:sz w:val="24"/>
    </w:rPr>
  </w:style>
  <w:style w:type="paragraph" w:customStyle="1" w:styleId="15">
    <w:name w:val="样式 首行缩进:  2 字符"/>
    <w:basedOn w:val="1"/>
    <w:qFormat/>
    <w:uiPriority w:val="0"/>
    <w:pPr>
      <w:spacing w:line="400" w:lineRule="exact"/>
    </w:pPr>
    <w:rPr>
      <w:sz w:val="24"/>
      <w:szCs w:val="24"/>
    </w:rPr>
  </w:style>
  <w:style w:type="character" w:customStyle="1" w:styleId="16">
    <w:name w:val="cjn1"/>
    <w:basedOn w:val="9"/>
    <w:qFormat/>
    <w:uiPriority w:val="0"/>
    <w:rPr>
      <w:rFonts w:hint="eastAsia" w:ascii="宋体" w:hAnsi="宋体" w:eastAsia="宋体"/>
      <w:sz w:val="22"/>
      <w:szCs w:val="22"/>
      <w:u w:val="none"/>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85c1587a-3b8a-4de7-ae55-4d524e3d7b81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5C0189C9</paraID>
      <start>64</start>
      <end>65</end>
      <status>modified</status>
      <modifiedWord>—</modifiedWord>
      <trackRevisions>false</trackRevisions>
    </reviewItem>
    <reviewItem>
      <errorID>e55a8437-6686-4651-8779-127866f78162</errorID>
      <errorWord>防暴</errorWord>
      <group>L1_Word</group>
      <groupName>字词问题</groupName>
      <ability>L2_Typo</ability>
      <abilityName>字词错误</abilityName>
      <candidateList>
        <item>防爆</item>
      </candidateList>
      <explain>存在发音相同字词的误用。</explain>
      <paraID>5C0189C9</paraID>
      <start>587</start>
      <end>589</end>
      <status>ignored</status>
      <modifiedWord/>
      <trackRevisions>false</trackRevisions>
    </reviewItem>
    <reviewItem>
      <errorID>17b47ccf-d25f-4e33-9482-5b4ef816aabc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3BEC625</paraID>
      <start>0</start>
      <end>2</end>
      <status>modified</status>
      <modifiedWord>6.</modifiedWord>
      <trackRevisions>false</trackRevisions>
    </reviewItem>
    <reviewItem>
      <errorID>a024e9ab-139e-49c9-ac71-e3d463d7be14</errorID>
      <errorWord>（</errorWord>
      <group>L1_Word</group>
      <groupName>字词问题</groupName>
      <ability>L2_Typo</ability>
      <abilityName>字词错误</abilityName>
      <candidateList>
        <item>（检</item>
      </candidateList>
      <explain/>
      <paraID> 3BEC625</paraID>
      <start>38</start>
      <end>39</end>
      <status>ignored</status>
      <modifiedWord/>
      <trackRevisions>false</trackRevisions>
    </reviewItem>
    <reviewItem>
      <errorID>45b27e24-5800-40bb-9a26-e4a47b58d705</errorID>
      <errorWord>彩印件</errorWord>
      <group>L1_Word</group>
      <groupName>字词问题</groupName>
      <ability>L2_Typo</ability>
      <abilityName>字词错误</abilityName>
      <candidateList>
        <item>复印件</item>
      </candidateList>
      <explain/>
      <paraID> 3BEC625</paraID>
      <start>43</start>
      <end>46</end>
      <status>ignored</status>
      <modifiedWord/>
      <trackRevisions>false</trackRevisions>
    </reviewItem>
    <reviewItem>
      <errorID>2d03940c-2ea4-4591-bb6a-31d79d5a5bf9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5ABDA439</paraID>
      <start>0</start>
      <end>2</end>
      <status>modified</status>
      <modifiedWord>1.</modifiedWord>
      <trackRevisions>false</trackRevisions>
    </reviewItem>
    <reviewItem>
      <errorID>b74ae56e-293e-4496-acdf-245b80b2396f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4E0D9FED</paraID>
      <start>0</start>
      <end>2</end>
      <status>modified</status>
      <modifiedWord>7.</modifiedWord>
      <trackRevisions>false</trackRevisions>
    </reviewItem>
    <reviewItem>
      <errorID>f0fdbe8d-14fc-4419-904c-096c037aeed7</errorID>
      <errorWord>（</errorWord>
      <group>L1_Word</group>
      <groupName>字词问题</groupName>
      <ability>L2_Typo</ability>
      <abilityName>字词错误</abilityName>
      <candidateList>
        <item>（检</item>
      </candidateList>
      <explain/>
      <paraID>620A4B16</paraID>
      <start>36</start>
      <end>37</end>
      <status>ignored</status>
      <modifiedWord/>
      <trackRevisions>false</trackRevisions>
    </reviewItem>
    <reviewItem>
      <errorID>f76b411f-b038-4baf-9ca3-9e9f7c2689dd</errorID>
      <errorWord>彩印件</errorWord>
      <group>L1_Word</group>
      <groupName>字词问题</groupName>
      <ability>L2_Typo</ability>
      <abilityName>字词错误</abilityName>
      <candidateList>
        <item>复印件</item>
      </candidateList>
      <explain/>
      <paraID>620A4B16</paraID>
      <start>41</start>
      <end>44</end>
      <status>ignored</status>
      <modifiedWord/>
      <trackRevisions>false</trackRevisions>
    </reviewItem>
    <reviewItem>
      <errorID>3f3c0e90-2b22-4275-8cfc-e652a358ad22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64A0EF1D</paraID>
      <start>0</start>
      <end>2</end>
      <status>modified</status>
      <modifiedWord>1.</modifiedWord>
      <trackRevisions>false</trackRevisions>
    </reviewItem>
    <reviewItem>
      <errorID>93ad929b-3460-4175-885e-00b3435d1640</errorID>
      <errorWord>体现</errorWord>
      <group>L1_Word</group>
      <groupName>字词问题</groupName>
      <ability>L2_Typo</ability>
      <abilityName>字词错误</abilityName>
      <candidateList>
        <item>体系</item>
      </candidateList>
      <explain/>
      <paraID>64A0EF1D</paraID>
      <start>54</start>
      <end>56</end>
      <status>ignored</status>
      <modifiedWord/>
      <trackRevisions>false</trackRevisions>
    </reviewItem>
    <reviewItem>
      <errorID>3e60abaa-08d0-40f4-aefe-f5e789b7f5b0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EE8347B</paraID>
      <start>0</start>
      <end>2</end>
      <status>modified</status>
      <modifiedWord>1.</modifiedWord>
      <trackRevisions>false</trackRevisions>
    </reviewItem>
    <reviewItem>
      <errorID>148a2a17-7558-4c5d-8979-ccd3098aa3f3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EE8347B</paraID>
      <start>125</start>
      <end>126</end>
      <status>modified</status>
      <modifiedWord>—</modifiedWord>
      <trackRevisions>false</trackRevisions>
    </reviewItem>
    <reviewItem>
      <errorID>87ff9384-1e1a-4d84-b556-64f33ec6b412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5558D582</paraID>
      <start>0</start>
      <end>2</end>
      <status>modified</status>
      <modifiedWord>1.</modifiedWord>
      <trackRevisions>false</trackRevisions>
    </reviewItem>
    <reviewItem>
      <errorID>71808a6b-b10a-4b35-a4a2-18e3440e2260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46EFBDEB</paraID>
      <start>0</start>
      <end>2</end>
      <status>modified</status>
      <modifiedWord>1.</modifiedWord>
      <trackRevisions>false</trackRevisions>
    </reviewItem>
    <reviewItem>
      <errorID>2b022717-38a6-45c3-8133-49f62d4c4653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779BB36C</paraID>
      <start>0</start>
      <end>2</end>
      <status>modified</status>
      <modifiedWord>1.</modifiedWord>
      <trackRevisions>false</trackRevisions>
    </reviewItem>
    <reviewItem>
      <errorID>c7c58a70-14f2-446a-bcda-7a8f0445b3da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25998403</paraID>
      <start>0</start>
      <end>2</end>
      <status>modified</status>
      <modifiedWord>1.</modifiedWord>
      <trackRevisions>false</trackRevisions>
    </reviewItem>
    <reviewItem>
      <errorID>64193782-3266-4595-abcb-d470ec51e6ca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25998403</paraID>
      <start>58</start>
      <end>59</end>
      <status>modified</status>
      <modifiedWord>—</modifiedWord>
      <trackRevisions>false</trackRevisions>
    </reviewItem>
    <reviewItem>
      <errorID>938660cc-d368-4c94-ace3-52bd6e94e1b3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205AE4A6</paraID>
      <start>0</start>
      <end>2</end>
      <status>modified</status>
      <modifiedWord>1.</modifiedWord>
      <trackRevisions>false</trackRevisions>
    </reviewItem>
    <reviewItem>
      <errorID>d023a7a2-c213-45e6-b085-faeca0b5180e</errorID>
      <errorWord>抗</errorWord>
      <group>L1_Word</group>
      <groupName>字词问题</groupName>
      <ability>L2_Typo</ability>
      <abilityName>字词错误</abilityName>
      <candidateList>
        <item>抗力</item>
      </candidateList>
      <explain/>
      <paraID>4CEDAB93</paraID>
      <start>89</start>
      <end>91</end>
      <status>modified</status>
      <modifiedWord>抗力</modifiedWord>
      <trackRevisions>false</trackRevisions>
    </reviewItem>
    <reviewItem>
      <errorID>e01623fc-2c09-49d8-aa6b-344f30de8ed2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29040BBC</paraID>
      <start>181</start>
      <end>182</end>
      <status>modified</status>
      <modifiedWord>并</modifiedWord>
      <trackRevisions>false</trackRevisions>
    </reviewItem>
    <reviewItem>
      <errorID>deb1877a-0621-4edd-80de-5ebce0f7dc75</errorID>
      <errorWord>（</errorWord>
      <group>L1_Word</group>
      <groupName>字词问题</groupName>
      <ability>L2_Typo</ability>
      <abilityName>字词错误</abilityName>
      <candidateList>
        <item>（加</item>
      </candidateList>
      <explain/>
      <paraID>3C81BCB3</paraID>
      <start>9</start>
      <end>11</end>
      <status>modified</status>
      <modifiedWord>（加</modifiedWord>
      <trackRevisions>false</trackRevisions>
    </reviewItem>
    <reviewItem>
      <errorID>d8efb9ff-1c57-4ded-92bb-c1240a6a77b9</errorID>
      <errorWord>（</errorWord>
      <group>L1_Word</group>
      <groupName>字词问题</groupName>
      <ability>L2_Typo</ability>
      <abilityName>字词错误</abilityName>
      <candidateList>
        <item>（加</item>
      </candidateList>
      <explain/>
      <paraID>1AEF7DF8</paraID>
      <start>9</start>
      <end>11</end>
      <status>modified</status>
      <modifiedWord>（加</modifiedWord>
      <trackRevisions>false</trackRevisions>
    </reviewItem>
    <reviewItem>
      <errorID>4895e096-9e15-4aa5-b1bb-c90463e23204</errorID>
      <errorWord>（</errorWord>
      <group>L1_Word</group>
      <groupName>字词问题</groupName>
      <ability>L2_Typo</ability>
      <abilityName>字词错误</abilityName>
      <candidateList>
        <item>（加</item>
      </candidateList>
      <explain/>
      <paraID>72E7EFEA</paraID>
      <start>9</start>
      <end>11</end>
      <status>modified</status>
      <modifiedWord>（加</modifiedWord>
      <trackRevisions>false</trackRevisions>
    </reviewItem>
    <reviewItem>
      <errorID>a7e4a461-5ca2-4e64-aef2-fd2f8e5194ec</errorID>
      <errorWord>（</errorWord>
      <group>L1_Punc</group>
      <groupName>标点问题</groupName>
      <ability>L2_Punc</ability>
      <abilityName>标点符号检查</abilityName>
      <candidateList/>
      <explain>同一形式括号套用。</explain>
      <paraID>6C1A61D4</paraID>
      <start>18</start>
      <end>19</end>
      <status>unmodified</status>
      <modifiedWord/>
      <trackRevisions>false</trackRevisions>
    </reviewItem>
    <reviewItem>
      <errorID>6b38d379-cae6-4487-aef2-a769a83dfb92</errorID>
      <errorWord>）</errorWord>
      <group>L1_Punc</group>
      <groupName>标点问题</groupName>
      <ability>L2_Punc</ability>
      <abilityName>标点符号检查</abilityName>
      <candidateList/>
      <explain>同一形式括号套用。</explain>
      <paraID>6C1A61D4</paraID>
      <start>24</start>
      <end>25</end>
      <status>unmodified</status>
      <modifiedWord/>
      <trackRevisions>false</trackRevisions>
    </reviewItem>
    <reviewItem>
      <errorID>59e74c61-3fec-4059-8899-1c2823a92490</errorID>
      <errorWord>方</errorWord>
      <group>L1_Word</group>
      <groupName>字词问题</groupName>
      <ability>L2_Typo</ability>
      <abilityName>字词错误</abilityName>
      <candidateList>
        <item>方在</item>
      </candidateList>
      <explain/>
      <paraID>4E3B67CA</paraID>
      <start>96</start>
      <end>98</end>
      <status>modified</status>
      <modifiedWord>方在</modifiedWord>
      <trackRevisions>false</trackRevisions>
    </reviewItem>
    <reviewItem>
      <errorID>51832cac-f109-4ee5-9604-5ae3c58e70da</errorID>
      <errorWord>，</errorWord>
      <group>L1_Word</group>
      <groupName>字词问题</groupName>
      <ability>L2_Typo</ability>
      <abilityName>字词错误</abilityName>
      <candidateList>
        <item>，在</item>
      </candidateList>
      <explain/>
      <paraID>2D730827</paraID>
      <start>24</start>
      <end>26</end>
      <status>modified</status>
      <modifiedWord>，在</modifiedWord>
      <trackRevisions>false</trackRevisions>
    </reviewItem>
    <reviewItem>
      <errorID>6f944ce3-cff0-41be-afeb-f88229bdf4a3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41791A52</paraID>
      <start>57</start>
      <end>58</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f0f4820c-732e-44ba-8c43-fa63f9b3537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5806</Words>
  <Characters>6267</Characters>
  <Lines>0</Lines>
  <Paragraphs>0</Paragraphs>
  <TotalTime>4</TotalTime>
  <ScaleCrop>false</ScaleCrop>
  <LinksUpToDate>false</LinksUpToDate>
  <CharactersWithSpaces>6318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王巧</cp:lastModifiedBy>
  <cp:lastPrinted>2025-07-29T02:04:00Z</cp:lastPrinted>
  <dcterms:modified xsi:type="dcterms:W3CDTF">2025-12-08T02:50:15Z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eyJoZGlkIjoiZGI1MTY5NjYyNDE1MjFlZTBlYmYzNWNkMjFhYTUxZjIiLCJ1c2VySWQiOiIxNzY2NjQ0MTk4In0=</vt:lpwstr>
  </property>
  <property fmtid="{D5CDD505-2E9C-101B-9397-08002B2CF9AE}" pid="4" name="ICV">
    <vt:lpwstr>D25F48A5B17F49EF90A1FC93BADF0E2C_13</vt:lpwstr>
  </property>
</Properties>
</file>